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jpg" ContentType="image/jpe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65"/>
        <w:pBdr/>
        <w:spacing w:after="0" w:before="210"/>
        <w:ind/>
        <w:jc w:val="center"/>
        <w:rPr/>
      </w:pPr>
      <w:r>
        <mc:AlternateContent>
          <mc:Choice Requires="wpg">
            <w:drawing>
              <wp:anchor xmlns:wp="http://schemas.openxmlformats.org/drawingml/2006/wordprocessingDrawing" xmlns:wp14="http://schemas.microsoft.com/office/word/2010/wordprocessingDrawing" distT="0" distB="0" distL="0" distR="0" simplePos="0" relativeHeight="2" behindDoc="0" locked="0" layoutInCell="1" allowOverlap="1">
                <wp:simplePos x="0" y="0"/>
                <wp:positionH relativeFrom="column">
                  <wp:posOffset>410845</wp:posOffset>
                </wp:positionH>
                <wp:positionV relativeFrom="paragraph">
                  <wp:posOffset>50165</wp:posOffset>
                </wp:positionV>
                <wp:extent cx="622300" cy="7105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r/>
                      </pic:nvPicPr>
                      <pic:blipFill rotWithShape="1">
                        <a:blip r:embed="rId8"/>
                        <a:stretch/>
                      </pic:blipFill>
                      <pic:spPr bwMode="auto">
                        <a:xfrm>
                          <a:off x="0" y="0"/>
                          <a:ext cx="622300" cy="71056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o:allowoverlap:true;o:allowincell:true;mso-position-horizontal-relative:text;margin-left:32.35pt;mso-position-horizontal:absolute;mso-position-vertical-relative:text;margin-top:3.95pt;mso-position-vertical:absolute;width:49.00pt;height:55.95pt;mso-wrap-distance-left:0.00pt;mso-wrap-distance-top:0.00pt;mso-wrap-distance-right:0.00pt;mso-wrap-distance-bottom:0.00pt;z-index:1;" stroked="false">
                <v:imagedata r:id="rId8" o:title=""/>
                <o:lock v:ext="edit" rotation="t"/>
              </v:shape>
            </w:pict>
          </mc:Fallback>
        </mc:AlternateContent>
        <w:t xml:space="preserve">SKU</w:t>
      </w:r>
      <w:r>
        <w:rPr>
          <w:spacing w:val="-14"/>
        </w:rPr>
        <w:t xml:space="preserve"> - </w:t>
      </w:r>
      <w:r>
        <w:t xml:space="preserve">Segel-Kameradschaft</w:t>
      </w:r>
      <w:r>
        <w:rPr>
          <w:spacing w:val="-13"/>
        </w:rPr>
        <w:t xml:space="preserve"> </w:t>
      </w:r>
      <w:r>
        <w:t xml:space="preserve">Unterbacher</w:t>
      </w:r>
      <w:r>
        <w:rPr>
          <w:spacing w:val="-15"/>
        </w:rPr>
        <w:t xml:space="preserve"> </w:t>
      </w:r>
      <w:r>
        <w:t xml:space="preserve">See</w:t>
      </w:r>
      <w:r>
        <w:rPr>
          <w:spacing w:val="-15"/>
        </w:rPr>
        <w:t xml:space="preserve"> </w:t>
      </w:r>
      <w:r>
        <w:rPr>
          <w:spacing w:val="-4"/>
        </w:rPr>
        <mc:AlternateContent>
          <mc:Choice Requires="wpg">
            <w:drawing>
              <wp:anchor xmlns:wp="http://schemas.openxmlformats.org/drawingml/2006/wordprocessingDrawing" xmlns:wp14="http://schemas.microsoft.com/office/word/2010/wordprocessingDrawing" distT="0" distB="0" distL="0" distR="0" simplePos="0" relativeHeight="3" behindDoc="0" locked="0" layoutInCell="1" allowOverlap="1">
                <wp:simplePos x="0" y="0"/>
                <wp:positionH relativeFrom="column">
                  <wp:posOffset>5572760</wp:posOffset>
                </wp:positionH>
                <wp:positionV relativeFrom="paragraph">
                  <wp:posOffset>34290</wp:posOffset>
                </wp:positionV>
                <wp:extent cx="628650" cy="717550"/>
                <wp:effectExtent l="0" t="0" r="0" b="0"/>
                <wp:wrapNone/>
                <wp:docPr id="2" name="Imag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Kopie 1"/>
                        <pic:cNvPicPr>
                          <a:picLocks noChangeAspect="1"/>
                        </pic:cNvPicPr>
                        <pic:nvPr/>
                      </pic:nvPicPr>
                      <pic:blipFill rotWithShape="1">
                        <a:blip r:embed="rId8"/>
                        <a:stretch/>
                      </pic:blipFill>
                      <pic:spPr bwMode="auto">
                        <a:xfrm>
                          <a:off x="0" y="0"/>
                          <a:ext cx="628650" cy="71755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o:allowoverlap:true;o:allowincell:true;mso-position-horizontal-relative:text;margin-left:438.80pt;mso-position-horizontal:absolute;mso-position-vertical-relative:text;margin-top:2.70pt;mso-position-vertical:absolute;width:49.50pt;height:56.50pt;mso-wrap-distance-left:0.00pt;mso-wrap-distance-top:0.00pt;mso-wrap-distance-right:0.00pt;mso-wrap-distance-bottom:0.00pt;z-index:1;" stroked="false">
                <v:imagedata r:id="rId8" o:title=""/>
                <o:lock v:ext="edit" rotation="t"/>
              </v:shape>
            </w:pict>
          </mc:Fallback>
        </mc:AlternateContent>
      </w:r>
      <w:r>
        <w:rPr>
          <w:spacing w:val="-4"/>
        </w:rPr>
        <w:t xml:space="preserve">e.V.</w:t>
      </w:r>
      <w:r/>
    </w:p>
    <w:p>
      <w:pPr>
        <w:pStyle w:val="676"/>
        <w:pBdr/>
        <w:spacing/>
        <w:ind/>
        <w:rPr/>
      </w:pPr>
      <w:r>
        <w:rPr>
          <w:spacing w:val="-2"/>
        </w:rPr>
        <w:t xml:space="preserve">Meldekarte </w:t>
      </w:r>
      <w:r>
        <w:rPr>
          <w:spacing w:val="-2"/>
        </w:rPr>
        <w:t xml:space="preserve">für Regatta</w:t>
      </w:r>
      <w:r>
        <w:t xml:space="preserve"> 20./21.06.2026</w:t>
      </w:r>
      <w:r/>
    </w:p>
    <w:p>
      <w:pPr>
        <w:pStyle w:val="664"/>
        <w:pBdr/>
        <w:spacing/>
        <w:ind w:right="2526" w:left="2532"/>
        <w:jc w:val="center"/>
        <w:rPr>
          <w:sz w:val="16"/>
        </w:rPr>
      </w:pPr>
      <w:r>
        <w:rPr>
          <w:sz w:val="16"/>
        </w:rPr>
        <w:t xml:space="preserve">(bitte</w:t>
      </w:r>
      <w:r>
        <w:rPr>
          <w:spacing w:val="-5"/>
          <w:sz w:val="16"/>
        </w:rPr>
        <w:t xml:space="preserve"> </w:t>
      </w:r>
      <w:r>
        <w:rPr>
          <w:sz w:val="16"/>
        </w:rPr>
        <w:t xml:space="preserve">in</w:t>
      </w:r>
      <w:r>
        <w:rPr>
          <w:spacing w:val="-7"/>
          <w:sz w:val="16"/>
        </w:rPr>
        <w:t xml:space="preserve"> </w:t>
      </w:r>
      <w:r>
        <w:rPr>
          <w:sz w:val="16"/>
        </w:rPr>
        <w:t xml:space="preserve">BLOCKBUCHSTABEN</w:t>
      </w:r>
      <w:r>
        <w:rPr>
          <w:spacing w:val="-7"/>
          <w:sz w:val="16"/>
        </w:rPr>
        <w:t xml:space="preserve"> </w:t>
      </w:r>
      <w:r>
        <w:rPr>
          <w:spacing w:val="-2"/>
          <w:sz w:val="16"/>
        </w:rPr>
        <w:t xml:space="preserve">ausfüllen!)</w:t>
      </w:r>
      <w:r>
        <w:rPr>
          <w:sz w:val="16"/>
        </w:rPr>
      </w:r>
    </w:p>
    <w:p>
      <w:pPr>
        <w:pStyle w:val="672"/>
        <w:pBdr/>
        <w:spacing w:after="1" w:before="0"/>
        <w:ind/>
        <w:rPr>
          <w:sz w:val="20"/>
        </w:rPr>
      </w:pPr>
      <w:r>
        <w:rPr>
          <w:sz w:val="20"/>
        </w:rPr>
      </w:r>
      <w:r>
        <w:rPr>
          <w:sz w:val="20"/>
        </w:rPr>
      </w:r>
    </w:p>
    <w:tbl>
      <w:tblPr>
        <w:tblStyle w:val="684"/>
        <w:tblInd w:w="127" w:type="dxa"/>
        <w:tblW w:w="10216" w:type="dxa"/>
        <w:tblCellMar>
          <w:left w:w="5" w:type="dxa"/>
          <w:top w:w="0" w:type="dxa"/>
          <w:right w:w="5" w:type="dxa"/>
          <w:bottom w:w="0" w:type="dxa"/>
        </w:tblCellMar>
        <w:tblBorders/>
        <w:tblLayout w:type="fixed"/>
        <w:tblLook w:val="01E0" w:firstRow="1" w:lastRow="1" w:firstColumn="1" w:lastColumn="1" w:noHBand="0" w:noVBand="0"/>
      </w:tblPr>
      <w:tblGrid>
        <w:gridCol w:w="1924"/>
        <w:gridCol w:w="3407"/>
        <w:gridCol w:w="2378"/>
        <w:gridCol w:w="2507"/>
      </w:tblGrid>
      <w:tr>
        <w:trPr>
          <w:trHeight w:val="338"/>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b/>
                <w:bCs/>
                <w:spacing w:val="-2"/>
                <w:sz w:val="22"/>
                <w:szCs w:val="22"/>
                <w:lang w:eastAsia="en-US" w:bidi="ar-SA"/>
              </w:rPr>
              <w:t xml:space="preserve">Bootsklasse</w:t>
            </w:r>
            <w:r>
              <w:rPr>
                <w:rFonts w:ascii="Aptos" w:hAnsi="Aptos" w:cs="Calibri" w:cstheme="minorHAnsi"/>
                <w:spacing w:val="-2"/>
                <w:sz w:val="22"/>
                <w:szCs w:val="22"/>
                <w:lang w:eastAsia="en-US" w:bidi="ar-SA"/>
              </w:rPr>
              <w:t xml:space="preserve">:</w:t>
            </w:r>
            <w:r>
              <w:rPr>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3407" w:type="dxa"/>
          </w:tcPr>
          <w:p>
            <w:pPr>
              <w:pStyle w:val="678"/>
              <w:widowControl w:val="false"/>
              <w:pBdr/>
              <w:spacing w:after="57" w:before="113" w:line="276" w:lineRule="auto"/>
              <w:ind/>
              <w:jc w:val="left"/>
              <w:rPr>
                <w:rFonts w:ascii="Aptos" w:hAnsi="Aptos" w:cs="Calibri" w:cstheme="minorHAnsi"/>
                <w:spacing w:val="-2"/>
                <w:sz w:val="26"/>
                <w:szCs w:val="26"/>
                <w:lang w:eastAsia="en-US" w:bidi="ar-SA"/>
              </w:rPr>
            </w:pPr>
            <w:r>
              <w:rPr>
                <w:rFonts w:ascii="Aptos" w:hAnsi="Aptos" w:cs="Calibri" w:cstheme="minorHAnsi"/>
                <w:spacing w:val="-2"/>
                <w:sz w:val="26"/>
                <w:szCs w:val="26"/>
                <w:lang w:eastAsia="en-US" w:bidi="ar-SA"/>
              </w:rPr>
            </w:r>
            <w:r>
              <w:rPr>
                <w:rFonts w:ascii="Aptos" w:hAnsi="Aptos" w:cs="Calibri" w:cstheme="minorHAnsi"/>
                <w:spacing w:val="-2"/>
                <w:sz w:val="26"/>
                <w:szCs w:val="26"/>
                <w:lang w:eastAsia="en-US" w:bidi="ar-SA"/>
              </w:rPr>
            </w:r>
          </w:p>
        </w:tc>
        <w:tc>
          <w:tcPr>
            <w:tcBorders>
              <w:top w:val="single" w:color="000000" w:sz="4" w:space="0"/>
              <w:left w:val="single" w:color="000000" w:sz="4" w:space="0"/>
              <w:bottom w:val="single" w:color="000000" w:sz="4" w:space="0"/>
              <w:right w:val="single" w:color="000000" w:sz="4" w:space="0"/>
            </w:tcBorders>
            <w:tcW w:w="2378" w:type="dxa"/>
          </w:tcPr>
          <w:p>
            <w:pPr>
              <w:pStyle w:val="678"/>
              <w:widowControl w:val="false"/>
              <w:pBdr/>
              <w:bidi w:val="false"/>
              <w:spacing w:after="57" w:before="113" w:line="240" w:lineRule="auto"/>
              <w:ind w:right="0" w:firstLine="0" w:left="57"/>
              <w:jc w:val="left"/>
              <w:rPr>
                <w:b/>
                <w:bCs/>
                <w:sz w:val="20"/>
                <w:szCs w:val="20"/>
                <w:lang w:eastAsia="en-US" w:bidi="ar-SA"/>
              </w:rPr>
            </w:pPr>
            <w:r>
              <w:rPr>
                <w:rFonts w:ascii="Aptos" w:hAnsi="Aptos" w:cs="Calibri" w:cstheme="minorHAnsi"/>
                <w:b/>
                <w:bCs/>
                <w:spacing w:val="-2"/>
                <w:sz w:val="20"/>
                <w:szCs w:val="20"/>
                <w:lang w:eastAsia="en-US" w:bidi="ar-SA"/>
              </w:rPr>
              <w:t xml:space="preserve">Yardstickzahl, </w:t>
            </w:r>
            <w:r>
              <w:rPr>
                <w:rFonts w:ascii="Aptos" w:hAnsi="Aptos" w:cs="Calibri" w:cstheme="minorHAnsi"/>
                <w:b/>
                <w:bCs/>
                <w:spacing w:val="-2"/>
                <w:sz w:val="20"/>
                <w:szCs w:val="20"/>
                <w:lang w:eastAsia="en-US" w:bidi="ar-SA"/>
              </w:rPr>
              <w:t xml:space="preserve">ohne Spi</w:t>
            </w:r>
            <w:r>
              <w:rPr>
                <w:b/>
                <w:bCs/>
                <w:sz w:val="20"/>
                <w:szCs w:val="20"/>
                <w:lang w:eastAsia="en-US" w:bidi="ar-SA"/>
              </w:rPr>
            </w:r>
          </w:p>
          <w:p>
            <w:pPr>
              <w:pStyle w:val="678"/>
              <w:widowControl w:val="false"/>
              <w:pBdr/>
              <w:bidi w:val="false"/>
              <w:spacing w:after="57" w:before="113" w:line="240" w:lineRule="auto"/>
              <w:ind w:right="0" w:firstLine="0" w:left="57"/>
              <w:jc w:val="left"/>
              <w:rPr>
                <w:sz w:val="18"/>
                <w:szCs w:val="18"/>
                <w:lang w:eastAsia="en-US" w:bidi="ar-SA"/>
              </w:rPr>
            </w:pPr>
            <w:r>
              <w:rPr>
                <w:rFonts w:ascii="Aptos" w:hAnsi="Aptos" w:cs="Calibri" w:cstheme="minorHAnsi"/>
                <w:spacing w:val="-2"/>
                <w:sz w:val="18"/>
                <w:szCs w:val="18"/>
                <w:lang w:eastAsia="en-US" w:bidi="ar-SA"/>
              </w:rPr>
              <w:t xml:space="preserve">(falls bekannt)</w:t>
            </w:r>
            <w:r>
              <w:rPr>
                <w:sz w:val="18"/>
                <w:szCs w:val="18"/>
                <w:lang w:eastAsia="en-US" w:bidi="ar-SA"/>
              </w:rPr>
            </w:r>
          </w:p>
        </w:tc>
        <w:tc>
          <w:tcPr>
            <w:tcBorders>
              <w:top w:val="single" w:color="000000" w:sz="4" w:space="0"/>
              <w:left w:val="single" w:color="000000" w:sz="4" w:space="0"/>
              <w:bottom w:val="single" w:color="000000" w:sz="4" w:space="0"/>
              <w:right w:val="single" w:color="000000" w:sz="4" w:space="0"/>
            </w:tcBorders>
            <w:tcW w:w="2507" w:type="dxa"/>
          </w:tcPr>
          <w:p>
            <w:pPr>
              <w:pStyle w:val="678"/>
              <w:widowControl w:val="false"/>
              <w:pBdr/>
              <w:spacing w:after="57" w:before="113" w:line="240" w:lineRule="auto"/>
              <w:ind/>
              <w:jc w:val="left"/>
              <w:rPr>
                <w:rFonts w:ascii="Aptos" w:hAnsi="Aptos" w:cs="Calibri" w:cstheme="minorHAnsi"/>
                <w:sz w:val="26"/>
                <w:szCs w:val="26"/>
                <w:lang w:eastAsia="en-US" w:bidi="ar-SA"/>
              </w:rPr>
            </w:pPr>
            <w:r>
              <w:rPr>
                <w:rFonts w:ascii="Aptos" w:hAnsi="Aptos" w:cs="Calibri" w:cstheme="minorHAnsi"/>
                <w:sz w:val="26"/>
                <w:szCs w:val="26"/>
                <w:lang w:eastAsia="en-US" w:bidi="ar-SA"/>
              </w:rPr>
            </w:r>
            <w:r>
              <w:rPr>
                <w:rFonts w:ascii="Aptos" w:hAnsi="Aptos" w:cs="Calibri" w:cstheme="minorHAnsi"/>
                <w:sz w:val="26"/>
                <w:szCs w:val="26"/>
                <w:lang w:eastAsia="en-US" w:bidi="ar-SA"/>
              </w:rPr>
            </w:r>
          </w:p>
        </w:tc>
      </w:tr>
      <w:tr>
        <w:trPr>
          <w:trHeight w:val="611"/>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b/>
                <w:bCs/>
                <w:sz w:val="22"/>
                <w:szCs w:val="22"/>
                <w:lang w:eastAsia="en-US" w:bidi="ar-SA"/>
              </w:rPr>
            </w:pPr>
            <w:r>
              <w:rPr>
                <w:rFonts w:ascii="Aptos" w:hAnsi="Aptos" w:cs="Calibri" w:cstheme="minorHAnsi"/>
                <w:b/>
                <w:bCs/>
                <w:spacing w:val="-2"/>
                <w:sz w:val="22"/>
                <w:szCs w:val="22"/>
                <w:lang w:eastAsia="en-US" w:bidi="ar-SA"/>
              </w:rPr>
              <w:t xml:space="preserve">Bootsname:</w:t>
            </w:r>
            <w:r>
              <w:rPr>
                <w:b/>
                <w:bCs/>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3407" w:type="dxa"/>
          </w:tcPr>
          <w:p>
            <w:pPr>
              <w:pStyle w:val="678"/>
              <w:widowControl w:val="false"/>
              <w:pBdr/>
              <w:spacing w:after="57" w:before="113" w:line="276" w:lineRule="auto"/>
              <w:ind/>
              <w:jc w:val="left"/>
              <w:rPr>
                <w:rFonts w:ascii="Aptos" w:hAnsi="Aptos" w:cs="Calibri" w:cstheme="minorHAnsi"/>
                <w:spacing w:val="-2"/>
                <w:sz w:val="22"/>
                <w:szCs w:val="22"/>
                <w:lang w:eastAsia="en-US" w:bidi="ar-SA"/>
              </w:rPr>
            </w:pPr>
            <w:r>
              <w:rPr>
                <w:rFonts w:ascii="Aptos" w:hAnsi="Aptos" w:cs="Calibri" w:cstheme="minorHAnsi"/>
                <w:spacing w:val="-2"/>
                <w:sz w:val="22"/>
                <w:szCs w:val="22"/>
                <w:lang w:eastAsia="en-US" w:bidi="ar-SA"/>
              </w:rPr>
            </w:r>
            <w:r>
              <w:rPr>
                <w:rFonts w:ascii="Aptos" w:hAnsi="Aptos" w:cs="Calibri" w:cstheme="minorHAnsi"/>
                <w:spacing w:val="-2"/>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2378" w:type="dxa"/>
          </w:tcPr>
          <w:p>
            <w:pPr>
              <w:pStyle w:val="678"/>
              <w:widowControl w:val="false"/>
              <w:pBdr/>
              <w:bidi w:val="false"/>
              <w:spacing w:after="57" w:before="113" w:line="240" w:lineRule="auto"/>
              <w:ind w:right="0" w:firstLine="0" w:left="57"/>
              <w:jc w:val="left"/>
              <w:rPr>
                <w:b/>
                <w:bCs/>
                <w:sz w:val="20"/>
                <w:szCs w:val="20"/>
                <w:lang w:eastAsia="en-US" w:bidi="ar-SA"/>
              </w:rPr>
            </w:pPr>
            <w:r>
              <w:rPr>
                <w:rFonts w:ascii="Aptos" w:hAnsi="Aptos" w:cs="Calibri" w:cstheme="minorHAnsi"/>
                <w:b/>
                <w:bCs/>
                <w:spacing w:val="-2"/>
                <w:sz w:val="20"/>
                <w:szCs w:val="20"/>
                <w:lang w:eastAsia="en-US" w:bidi="ar-SA"/>
              </w:rPr>
              <w:t xml:space="preserve">Yardstickzahl, </w:t>
            </w:r>
            <w:r>
              <w:rPr>
                <w:rFonts w:ascii="Aptos" w:hAnsi="Aptos" w:cs="Calibri" w:cstheme="minorHAnsi"/>
                <w:b/>
                <w:bCs/>
                <w:spacing w:val="-2"/>
                <w:sz w:val="20"/>
                <w:szCs w:val="20"/>
                <w:lang w:eastAsia="en-US" w:bidi="ar-SA"/>
              </w:rPr>
              <w:t xml:space="preserve">mit Spi</w:t>
            </w:r>
            <w:r>
              <w:rPr>
                <w:b/>
                <w:bCs/>
                <w:sz w:val="20"/>
                <w:szCs w:val="20"/>
                <w:lang w:eastAsia="en-US" w:bidi="ar-SA"/>
              </w:rPr>
            </w:r>
          </w:p>
          <w:p>
            <w:pPr>
              <w:pStyle w:val="678"/>
              <w:widowControl w:val="false"/>
              <w:pBdr/>
              <w:bidi w:val="false"/>
              <w:spacing w:after="57" w:before="113" w:line="240" w:lineRule="auto"/>
              <w:ind w:right="0" w:firstLine="0" w:left="57"/>
              <w:jc w:val="left"/>
              <w:rPr>
                <w:sz w:val="18"/>
                <w:szCs w:val="18"/>
                <w:lang w:eastAsia="en-US" w:bidi="ar-SA"/>
              </w:rPr>
            </w:pPr>
            <w:r>
              <w:rPr>
                <w:rFonts w:ascii="Aptos" w:hAnsi="Aptos" w:cs="Calibri" w:cstheme="minorHAnsi"/>
                <w:spacing w:val="-2"/>
                <w:sz w:val="18"/>
                <w:szCs w:val="18"/>
                <w:lang w:eastAsia="en-US" w:bidi="ar-SA"/>
              </w:rPr>
              <w:t xml:space="preserve">(falls bekannt)</w:t>
            </w:r>
            <w:r>
              <w:rPr>
                <w:sz w:val="18"/>
                <w:szCs w:val="18"/>
                <w:lang w:eastAsia="en-US" w:bidi="ar-SA"/>
              </w:rPr>
            </w:r>
          </w:p>
        </w:tc>
        <w:tc>
          <w:tcPr>
            <w:tcBorders>
              <w:top w:val="single" w:color="000000" w:sz="4" w:space="0"/>
              <w:left w:val="single" w:color="000000" w:sz="4" w:space="0"/>
              <w:bottom w:val="single" w:color="000000" w:sz="4" w:space="0"/>
              <w:right w:val="single" w:color="000000" w:sz="4" w:space="0"/>
            </w:tcBorders>
            <w:tcW w:w="2507" w:type="dxa"/>
          </w:tcPr>
          <w:p>
            <w:pPr>
              <w:pStyle w:val="678"/>
              <w:widowControl w:val="false"/>
              <w:pBdr/>
              <w:spacing w:after="57" w:before="113" w:line="240" w:lineRule="auto"/>
              <w:ind/>
              <w:jc w:val="left"/>
              <w:rPr>
                <w:rFonts w:ascii="Aptos" w:hAnsi="Aptos" w:cs="Calibri" w:cstheme="minorHAnsi"/>
                <w:sz w:val="18"/>
                <w:szCs w:val="22"/>
                <w:lang w:eastAsia="en-US" w:bidi="ar-SA"/>
              </w:rPr>
            </w:pPr>
            <w:r>
              <w:rPr>
                <w:rFonts w:ascii="Aptos" w:hAnsi="Aptos" w:cs="Calibri" w:cstheme="minorHAnsi"/>
                <w:sz w:val="18"/>
                <w:szCs w:val="22"/>
                <w:lang w:eastAsia="en-US" w:bidi="ar-SA"/>
              </w:rPr>
            </w:r>
            <w:r>
              <w:rPr>
                <w:rFonts w:ascii="Aptos" w:hAnsi="Aptos" w:cs="Calibri" w:cstheme="minorHAnsi"/>
                <w:sz w:val="18"/>
                <w:szCs w:val="22"/>
                <w:lang w:eastAsia="en-US" w:bidi="ar-SA"/>
              </w:rPr>
            </w:r>
          </w:p>
        </w:tc>
      </w:tr>
      <w:tr>
        <w:trPr>
          <w:trHeight w:val="369"/>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b/>
                <w:bCs/>
                <w:sz w:val="22"/>
                <w:szCs w:val="22"/>
                <w:lang w:eastAsia="en-US" w:bidi="ar-SA"/>
              </w:rPr>
            </w:pPr>
            <w:r>
              <w:rPr>
                <w:b/>
                <w:bCs/>
                <w:sz w:val="22"/>
                <w:szCs w:val="22"/>
                <w:lang w:eastAsia="en-US" w:bidi="ar-SA"/>
              </w:rPr>
              <w:t xml:space="preserve">Segel-</w:t>
            </w:r>
            <w:r>
              <w:rPr>
                <w:b/>
                <w:bCs/>
                <w:spacing w:val="-4"/>
                <w:sz w:val="22"/>
                <w:szCs w:val="22"/>
                <w:lang w:eastAsia="en-US" w:bidi="ar-SA"/>
              </w:rPr>
              <w:t xml:space="preserve">Nr.:</w:t>
            </w:r>
            <w:r>
              <w:rPr>
                <w:b/>
                <w:bCs/>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3407" w:type="dxa"/>
          </w:tcPr>
          <w:p>
            <w:pPr>
              <w:pStyle w:val="678"/>
              <w:widowControl w:val="false"/>
              <w:pBdr/>
              <w:spacing w:after="57" w:before="113" w:line="276" w:lineRule="auto"/>
              <w:ind/>
              <w:jc w:val="left"/>
              <w:rPr>
                <w:rFonts w:ascii="Aptos" w:hAnsi="Aptos" w:cs="Calibri" w:cstheme="minorHAnsi"/>
                <w:spacing w:val="-2"/>
                <w:sz w:val="22"/>
                <w:szCs w:val="22"/>
                <w:lang w:eastAsia="en-US" w:bidi="ar-SA"/>
              </w:rPr>
            </w:pPr>
            <w:r>
              <w:rPr>
                <w:rFonts w:ascii="Aptos" w:hAnsi="Aptos" w:cs="Calibri" w:cstheme="minorHAnsi"/>
                <w:spacing w:val="-2"/>
                <w:sz w:val="22"/>
                <w:szCs w:val="22"/>
                <w:lang w:eastAsia="en-US" w:bidi="ar-SA"/>
              </w:rPr>
            </w:r>
            <w:r>
              <w:rPr>
                <w:rFonts w:ascii="Aptos" w:hAnsi="Aptos" w:cs="Calibri" w:cstheme="minorHAnsi"/>
                <w:spacing w:val="-2"/>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2378" w:type="dxa"/>
          </w:tcPr>
          <w:p>
            <w:pPr>
              <w:pStyle w:val="678"/>
              <w:widowControl w:val="false"/>
              <w:pBdr/>
              <w:spacing w:after="57" w:before="113" w:line="276" w:lineRule="auto"/>
              <w:ind/>
              <w:jc w:val="left"/>
              <w:rPr>
                <w:rFonts w:ascii="Aptos" w:hAnsi="Aptos" w:cs="Calibri" w:cstheme="minorHAnsi"/>
                <w:spacing w:val="-2"/>
              </w:rPr>
            </w:pPr>
            <w:r>
              <w:rPr>
                <w:sz w:val="18"/>
                <w:szCs w:val="18"/>
                <w:lang w:eastAsia="en-US" w:bidi="ar-SA"/>
              </w:rPr>
            </w:r>
            <w:r>
              <w:rPr>
                <w:rFonts w:ascii="Aptos" w:hAnsi="Aptos" w:cs="Calibri" w:cstheme="minorHAnsi"/>
                <w:spacing w:val="-2"/>
              </w:rPr>
            </w:r>
          </w:p>
        </w:tc>
        <w:tc>
          <w:tcPr>
            <w:tcBorders>
              <w:top w:val="single" w:color="000000" w:sz="4" w:space="0"/>
              <w:left w:val="single" w:color="000000" w:sz="4" w:space="0"/>
              <w:bottom w:val="single" w:color="000000" w:sz="4" w:space="0"/>
              <w:right w:val="single" w:color="000000" w:sz="4" w:space="0"/>
            </w:tcBorders>
            <w:tcW w:w="2507" w:type="dxa"/>
          </w:tcPr>
          <w:p>
            <w:pPr>
              <w:pStyle w:val="678"/>
              <w:widowControl w:val="false"/>
              <w:pBdr/>
              <w:spacing w:after="57" w:before="113" w:line="276" w:lineRule="auto"/>
              <w:ind/>
              <w:jc w:val="left"/>
              <w:rPr>
                <w:rFonts w:ascii="Aptos" w:hAnsi="Aptos" w:cs="Calibri" w:cstheme="minorHAnsi"/>
                <w:sz w:val="18"/>
                <w:szCs w:val="22"/>
                <w:lang w:eastAsia="en-US" w:bidi="ar-SA"/>
              </w:rPr>
            </w:pPr>
            <w:r>
              <w:rPr>
                <w:rFonts w:ascii="Aptos" w:hAnsi="Aptos" w:cs="Calibri" w:cstheme="minorHAnsi"/>
                <w:sz w:val="18"/>
                <w:szCs w:val="22"/>
                <w:lang w:eastAsia="en-US" w:bidi="ar-SA"/>
              </w:rPr>
            </w:r>
            <w:r>
              <w:rPr>
                <w:rFonts w:ascii="Aptos" w:hAnsi="Aptos" w:cs="Calibri" w:cstheme="minorHAnsi"/>
                <w:sz w:val="18"/>
                <w:szCs w:val="22"/>
                <w:lang w:eastAsia="en-US" w:bidi="ar-SA"/>
              </w:rPr>
            </w:r>
          </w:p>
        </w:tc>
      </w:tr>
      <w:tr>
        <w:trPr>
          <w:trHeight w:val="158"/>
        </w:trPr>
        <w:tc>
          <w:tcPr>
            <w:gridSpan w:val="4"/>
            <w:tcBorders>
              <w:top w:val="single" w:color="000000" w:sz="4" w:space="0"/>
              <w:left w:val="single" w:color="000000" w:sz="4" w:space="0"/>
              <w:bottom w:val="single" w:color="000000" w:sz="4" w:space="0"/>
              <w:right w:val="single" w:color="000000" w:sz="4" w:space="0"/>
            </w:tcBorders>
            <w:tcW w:w="10216" w:type="dxa"/>
          </w:tcPr>
          <w:p>
            <w:pPr>
              <w:pStyle w:val="678"/>
              <w:widowControl w:val="false"/>
              <w:pBdr/>
              <w:spacing w:after="0" w:before="0" w:line="240" w:lineRule="auto"/>
              <w:ind/>
              <w:jc w:val="left"/>
              <w:rPr>
                <w:rFonts w:ascii="Aptos" w:hAnsi="Aptos" w:cs="Calibri" w:cstheme="minorHAnsi"/>
                <w:spacing w:val="-2"/>
                <w:sz w:val="12"/>
                <w:szCs w:val="12"/>
                <w:lang w:eastAsia="en-US" w:bidi="ar-SA"/>
              </w:rPr>
            </w:pPr>
            <w:r>
              <w:rPr>
                <w:rFonts w:ascii="Aptos" w:hAnsi="Aptos" w:cs="Calibri" w:cstheme="minorHAnsi"/>
                <w:spacing w:val="-2"/>
                <w:sz w:val="12"/>
                <w:szCs w:val="12"/>
                <w:lang w:eastAsia="en-US" w:bidi="ar-SA"/>
              </w:rPr>
            </w:r>
            <w:r>
              <w:rPr>
                <w:rFonts w:ascii="Aptos" w:hAnsi="Aptos" w:cs="Calibri" w:cstheme="minorHAnsi"/>
                <w:spacing w:val="-2"/>
                <w:sz w:val="12"/>
                <w:szCs w:val="12"/>
                <w:lang w:eastAsia="en-US" w:bidi="ar-SA"/>
              </w:rPr>
            </w:r>
          </w:p>
        </w:tc>
      </w:tr>
      <w:tr>
        <w:trPr>
          <w:trHeight w:val="369"/>
        </w:trPr>
        <w:tc>
          <w:tcPr>
            <w:tcBorders>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b/>
                <w:bCs/>
                <w:sz w:val="28"/>
                <w:szCs w:val="28"/>
                <w:lang w:eastAsia="en-US" w:bidi="ar-SA"/>
              </w:rPr>
            </w:pPr>
            <w:r>
              <w:rPr>
                <w:rFonts w:ascii="Aptos" w:hAnsi="Aptos" w:cs="Calibri" w:cstheme="minorHAnsi"/>
                <w:b/>
                <w:bCs/>
                <w:spacing w:val="-2"/>
                <w:sz w:val="28"/>
                <w:szCs w:val="28"/>
                <w:lang w:eastAsia="en-US" w:bidi="ar-SA"/>
              </w:rPr>
              <w:t xml:space="preserve">Steuermann:</w:t>
            </w:r>
            <w:r>
              <w:rPr>
                <w:b/>
                <w:bCs/>
                <w:sz w:val="28"/>
                <w:szCs w:val="28"/>
                <w:lang w:eastAsia="en-US" w:bidi="ar-SA"/>
              </w:rPr>
            </w:r>
          </w:p>
        </w:tc>
        <w:tc>
          <w:tcPr>
            <w:tcBorders>
              <w:left w:val="single" w:color="000000" w:sz="4" w:space="0"/>
              <w:bottom w:val="single" w:color="000000" w:sz="4" w:space="0"/>
              <w:right w:val="single" w:color="000000" w:sz="4" w:space="0"/>
            </w:tcBorders>
            <w:tcW w:w="3407" w:type="dxa"/>
          </w:tcPr>
          <w:p>
            <w:pPr>
              <w:pStyle w:val="678"/>
              <w:widowControl w:val="false"/>
              <w:pBdr/>
              <w:spacing w:after="57" w:before="113" w:line="276" w:lineRule="auto"/>
              <w:ind/>
              <w:jc w:val="left"/>
              <w:rPr>
                <w:rFonts w:ascii="Aptos" w:hAnsi="Aptos" w:cs="Calibri" w:cstheme="minorHAnsi"/>
                <w:b/>
                <w:bCs/>
                <w:spacing w:val="-2"/>
                <w:sz w:val="28"/>
                <w:szCs w:val="28"/>
                <w:lang w:eastAsia="en-US" w:bidi="ar-SA"/>
              </w:rPr>
            </w:pPr>
            <w:r>
              <w:rPr>
                <w:rFonts w:ascii="Aptos" w:hAnsi="Aptos" w:cs="Calibri" w:cstheme="minorHAnsi"/>
                <w:b/>
                <w:bCs/>
                <w:spacing w:val="-2"/>
                <w:sz w:val="28"/>
                <w:szCs w:val="28"/>
                <w:lang w:eastAsia="en-US" w:bidi="ar-SA"/>
              </w:rPr>
            </w:r>
            <w:r>
              <w:rPr>
                <w:rFonts w:ascii="Aptos" w:hAnsi="Aptos" w:cs="Calibri" w:cstheme="minorHAnsi"/>
                <w:b/>
                <w:bCs/>
                <w:spacing w:val="-2"/>
                <w:sz w:val="28"/>
                <w:szCs w:val="28"/>
                <w:lang w:eastAsia="en-US" w:bidi="ar-SA"/>
              </w:rPr>
            </w:r>
          </w:p>
        </w:tc>
        <w:tc>
          <w:tcPr>
            <w:gridSpan w:val="2"/>
            <w:tcBorders>
              <w:left w:val="single" w:color="000000" w:sz="4" w:space="0"/>
              <w:bottom w:val="single" w:color="000000" w:sz="4" w:space="0"/>
              <w:right w:val="single" w:color="000000" w:sz="4" w:space="0"/>
            </w:tcBorders>
            <w:tcW w:w="4885" w:type="dxa"/>
          </w:tcPr>
          <w:p>
            <w:pPr>
              <w:pStyle w:val="678"/>
              <w:widowControl w:val="false"/>
              <w:pBdr/>
              <w:bidi w:val="false"/>
              <w:spacing w:after="57" w:before="113" w:line="276" w:lineRule="auto"/>
              <w:ind w:right="0" w:firstLine="0" w:left="57"/>
              <w:jc w:val="left"/>
              <w:rPr>
                <w:b/>
                <w:bCs/>
                <w:sz w:val="28"/>
                <w:szCs w:val="28"/>
                <w:lang w:eastAsia="en-US" w:bidi="ar-SA"/>
              </w:rPr>
            </w:pPr>
            <w:r>
              <w:rPr>
                <w:rFonts w:ascii="Aptos" w:hAnsi="Aptos" w:cs="Calibri" w:cstheme="minorHAnsi"/>
                <w:b/>
                <w:bCs/>
                <w:spacing w:val="-2"/>
                <w:sz w:val="28"/>
                <w:szCs w:val="28"/>
                <w:lang w:eastAsia="en-US" w:bidi="ar-SA"/>
              </w:rPr>
              <w:t xml:space="preserve">Vorschoter:</w:t>
            </w:r>
            <w:r>
              <w:rPr>
                <w:b/>
                <w:bCs/>
                <w:sz w:val="28"/>
                <w:szCs w:val="28"/>
                <w:lang w:eastAsia="en-US" w:bidi="ar-SA"/>
              </w:rPr>
            </w:r>
          </w:p>
        </w:tc>
      </w:tr>
      <w:tr>
        <w:trPr>
          <w:trHeight w:val="369"/>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b/>
                <w:bCs/>
                <w:spacing w:val="-2"/>
                <w:sz w:val="22"/>
                <w:szCs w:val="22"/>
                <w:lang w:eastAsia="en-US" w:bidi="ar-SA"/>
              </w:rPr>
              <w:t xml:space="preserve">Name:</w:t>
            </w:r>
            <w:r>
              <w:rPr>
                <w:rFonts w:ascii="Aptos" w:hAnsi="Aptos" w:cs="Calibri" w:cstheme="minorHAnsi"/>
                <w:spacing w:val="-2"/>
                <w:sz w:val="22"/>
                <w:szCs w:val="22"/>
                <w:lang w:eastAsia="en-US" w:bidi="ar-SA"/>
              </w:rPr>
              <w:t xml:space="preserve"> </w:t>
            </w:r>
            <w:r>
              <w:rPr>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3407" w:type="dxa"/>
          </w:tcPr>
          <w:p>
            <w:pPr>
              <w:pStyle w:val="678"/>
              <w:widowControl w:val="false"/>
              <w:pBdr/>
              <w:spacing w:after="57" w:before="113" w:line="276" w:lineRule="auto"/>
              <w:ind/>
              <w:jc w:val="left"/>
              <w:rPr>
                <w:rFonts w:ascii="Aptos" w:hAnsi="Aptos" w:cs="Calibri" w:cstheme="minorHAnsi"/>
                <w:spacing w:val="-2"/>
                <w:sz w:val="22"/>
                <w:szCs w:val="22"/>
                <w:lang w:eastAsia="en-US" w:bidi="ar-SA"/>
              </w:rPr>
            </w:pPr>
            <w:r>
              <w:rPr>
                <w:rFonts w:ascii="Aptos" w:hAnsi="Aptos" w:cs="Calibri" w:cstheme="minorHAnsi"/>
                <w:spacing w:val="-2"/>
                <w:sz w:val="22"/>
                <w:szCs w:val="22"/>
                <w:lang w:eastAsia="en-US" w:bidi="ar-SA"/>
              </w:rPr>
            </w:r>
            <w:r>
              <w:rPr>
                <w:rFonts w:ascii="Aptos" w:hAnsi="Aptos" w:cs="Calibri" w:cstheme="minorHAnsi"/>
                <w:spacing w:val="-2"/>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2378"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spacing w:val="-2"/>
                <w:sz w:val="22"/>
                <w:szCs w:val="22"/>
                <w:lang w:eastAsia="en-US" w:bidi="ar-SA"/>
              </w:rPr>
              <w:t xml:space="preserve">Name:</w:t>
            </w:r>
            <w:r>
              <w:rPr>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2507" w:type="dxa"/>
          </w:tcPr>
          <w:p>
            <w:pPr>
              <w:pStyle w:val="664"/>
              <w:widowControl w:val="false"/>
              <w:pBdr/>
              <w:bidi w:val="false"/>
              <w:spacing w:after="57" w:before="113" w:line="276" w:lineRule="auto"/>
              <w:ind w:right="0" w:firstLine="0" w:left="57"/>
              <w:jc w:val="left"/>
              <w:rPr/>
            </w:pPr>
            <w:r/>
            <w:r/>
          </w:p>
        </w:tc>
      </w:tr>
      <w:tr>
        <w:trPr>
          <w:trHeight w:val="336"/>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spacing w:val="-2"/>
                <w:sz w:val="22"/>
                <w:szCs w:val="22"/>
                <w:lang w:eastAsia="en-US" w:bidi="ar-SA"/>
              </w:rPr>
              <w:t xml:space="preserve">Vorname: </w:t>
            </w:r>
            <w:r>
              <w:rPr>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3407" w:type="dxa"/>
          </w:tcPr>
          <w:p>
            <w:pPr>
              <w:pStyle w:val="678"/>
              <w:widowControl w:val="false"/>
              <w:pBdr/>
              <w:spacing w:after="57" w:before="113" w:line="276" w:lineRule="auto"/>
              <w:ind/>
              <w:jc w:val="left"/>
              <w:rPr>
                <w:rFonts w:ascii="Aptos" w:hAnsi="Aptos" w:cs="Calibri" w:cstheme="minorHAnsi"/>
                <w:spacing w:val="-2"/>
                <w:sz w:val="22"/>
                <w:szCs w:val="22"/>
                <w:lang w:eastAsia="en-US" w:bidi="ar-SA"/>
              </w:rPr>
            </w:pPr>
            <w:r>
              <w:rPr>
                <w:rFonts w:ascii="Aptos" w:hAnsi="Aptos" w:cs="Calibri" w:cstheme="minorHAnsi"/>
                <w:spacing w:val="-2"/>
                <w:sz w:val="22"/>
                <w:szCs w:val="22"/>
                <w:lang w:eastAsia="en-US" w:bidi="ar-SA"/>
              </w:rPr>
            </w:r>
            <w:r>
              <w:rPr>
                <w:rFonts w:ascii="Aptos" w:hAnsi="Aptos" w:cs="Calibri" w:cstheme="minorHAnsi"/>
                <w:spacing w:val="-2"/>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2378"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spacing w:val="-2"/>
                <w:sz w:val="22"/>
                <w:szCs w:val="22"/>
                <w:lang w:eastAsia="en-US" w:bidi="ar-SA"/>
              </w:rPr>
              <w:t xml:space="preserve">Vorname:</w:t>
            </w:r>
            <w:r>
              <w:rPr>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2507" w:type="dxa"/>
          </w:tcPr>
          <w:p>
            <w:pPr>
              <w:pStyle w:val="664"/>
              <w:widowControl w:val="false"/>
              <w:pBdr/>
              <w:bidi w:val="false"/>
              <w:spacing w:after="57" w:before="113" w:line="276" w:lineRule="auto"/>
              <w:ind w:right="0" w:firstLine="0" w:left="57"/>
              <w:jc w:val="left"/>
              <w:rPr/>
            </w:pPr>
            <w:r/>
            <w:r/>
          </w:p>
        </w:tc>
      </w:tr>
      <w:tr>
        <w:trPr>
          <w:trHeight w:val="350"/>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spacing w:val="-2"/>
                <w:sz w:val="22"/>
                <w:szCs w:val="22"/>
                <w:lang w:eastAsia="en-US" w:bidi="ar-SA"/>
              </w:rPr>
              <w:t xml:space="preserve">Straße:</w:t>
            </w:r>
            <w:r>
              <w:rPr>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3407" w:type="dxa"/>
          </w:tcPr>
          <w:p>
            <w:pPr>
              <w:pStyle w:val="678"/>
              <w:widowControl w:val="false"/>
              <w:pBdr/>
              <w:spacing w:after="57" w:before="113" w:line="276" w:lineRule="auto"/>
              <w:ind/>
              <w:jc w:val="left"/>
              <w:rPr>
                <w:rFonts w:ascii="Aptos" w:hAnsi="Aptos" w:cs="Calibri" w:cstheme="minorHAnsi"/>
                <w:sz w:val="18"/>
                <w:szCs w:val="22"/>
                <w:lang w:eastAsia="en-US" w:bidi="ar-SA"/>
              </w:rPr>
            </w:pPr>
            <w:r>
              <w:rPr>
                <w:rFonts w:ascii="Aptos" w:hAnsi="Aptos" w:cs="Calibri" w:cstheme="minorHAnsi"/>
                <w:sz w:val="18"/>
                <w:szCs w:val="22"/>
                <w:lang w:eastAsia="en-US" w:bidi="ar-SA"/>
              </w:rPr>
            </w:r>
            <w:r>
              <w:rPr>
                <w:rFonts w:ascii="Aptos" w:hAnsi="Aptos" w:cs="Calibri" w:cstheme="minorHAnsi"/>
                <w:sz w:val="18"/>
                <w:szCs w:val="22"/>
                <w:lang w:eastAsia="en-US" w:bidi="ar-SA"/>
              </w:rPr>
            </w:r>
          </w:p>
        </w:tc>
        <w:tc>
          <w:tcPr>
            <w:tcBorders>
              <w:top w:val="single" w:color="000000" w:sz="4" w:space="0"/>
              <w:left w:val="single" w:color="000000" w:sz="4" w:space="0"/>
              <w:bottom w:val="single" w:color="000000" w:sz="4" w:space="0"/>
              <w:right w:val="single" w:color="000000" w:sz="4" w:space="0"/>
            </w:tcBorders>
            <w:tcW w:w="2378" w:type="dxa"/>
          </w:tcPr>
          <w:p>
            <w:pPr>
              <w:pStyle w:val="678"/>
              <w:widowControl w:val="false"/>
              <w:pBdr/>
              <w:bidi w:val="false"/>
              <w:spacing w:after="57" w:before="113" w:line="276" w:lineRule="auto"/>
              <w:ind w:right="0" w:firstLine="0" w:left="57"/>
              <w:jc w:val="left"/>
              <w:rPr>
                <w:rFonts w:ascii="Aptos" w:hAnsi="Aptos" w:cs="Calibri" w:cstheme="minorHAnsi"/>
                <w:sz w:val="18"/>
                <w:szCs w:val="22"/>
                <w:lang w:eastAsia="en-US" w:bidi="ar-SA"/>
              </w:rPr>
            </w:pPr>
            <w:r>
              <w:rPr>
                <w:rFonts w:ascii="Aptos" w:hAnsi="Aptos" w:cs="Calibri" w:cstheme="minorHAnsi"/>
                <w:sz w:val="18"/>
                <w:szCs w:val="22"/>
                <w:lang w:eastAsia="en-US" w:bidi="ar-SA"/>
              </w:rPr>
              <w:t xml:space="preserve">./.</w:t>
            </w:r>
            <w:r>
              <w:rPr>
                <w:rFonts w:ascii="Aptos" w:hAnsi="Aptos" w:cs="Calibri" w:cstheme="minorHAnsi"/>
                <w:sz w:val="18"/>
                <w:szCs w:val="22"/>
                <w:lang w:eastAsia="en-US" w:bidi="ar-SA"/>
              </w:rPr>
            </w:r>
          </w:p>
        </w:tc>
        <w:tc>
          <w:tcPr>
            <w:tcBorders>
              <w:top w:val="single" w:color="000000" w:sz="4" w:space="0"/>
              <w:left w:val="single" w:color="000000" w:sz="4" w:space="0"/>
              <w:bottom w:val="single" w:color="000000" w:sz="4" w:space="0"/>
              <w:right w:val="single" w:color="000000" w:sz="4" w:space="0"/>
            </w:tcBorders>
            <w:tcW w:w="2507" w:type="dxa"/>
          </w:tcPr>
          <w:p>
            <w:pPr>
              <w:pStyle w:val="664"/>
              <w:widowControl w:val="false"/>
              <w:pBdr/>
              <w:bidi w:val="false"/>
              <w:spacing w:after="57" w:before="113" w:line="276" w:lineRule="auto"/>
              <w:ind w:right="0" w:firstLine="0" w:left="57"/>
              <w:jc w:val="left"/>
              <w:rPr/>
            </w:pPr>
            <w:r/>
            <w:r/>
          </w:p>
        </w:tc>
      </w:tr>
      <w:tr>
        <w:trPr>
          <w:trHeight w:val="352"/>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sz w:val="22"/>
                <w:szCs w:val="22"/>
                <w:lang w:eastAsia="en-US" w:bidi="ar-SA"/>
              </w:rPr>
              <w:t xml:space="preserve">PLZ</w:t>
            </w:r>
            <w:r>
              <w:rPr>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3407" w:type="dxa"/>
          </w:tcPr>
          <w:p>
            <w:pPr>
              <w:pStyle w:val="678"/>
              <w:widowControl w:val="false"/>
              <w:pBdr/>
              <w:spacing w:after="57" w:before="113" w:line="276" w:lineRule="auto"/>
              <w:ind/>
              <w:jc w:val="left"/>
              <w:rPr>
                <w:rFonts w:ascii="Aptos" w:hAnsi="Aptos" w:cs="Calibri" w:cstheme="minorHAnsi"/>
                <w:sz w:val="18"/>
                <w:szCs w:val="22"/>
                <w:lang w:eastAsia="en-US" w:bidi="ar-SA"/>
              </w:rPr>
            </w:pPr>
            <w:r>
              <w:rPr>
                <w:rFonts w:ascii="Aptos" w:hAnsi="Aptos" w:cs="Calibri" w:cstheme="minorHAnsi"/>
                <w:sz w:val="18"/>
                <w:szCs w:val="22"/>
                <w:lang w:eastAsia="en-US" w:bidi="ar-SA"/>
              </w:rPr>
            </w:r>
            <w:r>
              <w:rPr>
                <w:rFonts w:ascii="Aptos" w:hAnsi="Aptos" w:cs="Calibri" w:cstheme="minorHAnsi"/>
                <w:sz w:val="18"/>
                <w:szCs w:val="22"/>
                <w:lang w:eastAsia="en-US" w:bidi="ar-SA"/>
              </w:rPr>
            </w:r>
          </w:p>
        </w:tc>
        <w:tc>
          <w:tcPr>
            <w:tcBorders>
              <w:top w:val="single" w:color="000000" w:sz="4" w:space="0"/>
              <w:left w:val="single" w:color="000000" w:sz="4" w:space="0"/>
              <w:bottom w:val="single" w:color="000000" w:sz="4" w:space="0"/>
              <w:right w:val="single" w:color="000000" w:sz="4" w:space="0"/>
            </w:tcBorders>
            <w:tcW w:w="2378" w:type="dxa"/>
          </w:tcPr>
          <w:p>
            <w:pPr>
              <w:pStyle w:val="678"/>
              <w:widowControl w:val="false"/>
              <w:pBdr/>
              <w:bidi w:val="false"/>
              <w:spacing w:after="57" w:before="113" w:line="276" w:lineRule="auto"/>
              <w:ind w:right="0" w:firstLine="0" w:left="57"/>
              <w:jc w:val="left"/>
              <w:rPr>
                <w:rFonts w:ascii="Aptos" w:hAnsi="Aptos" w:cs="Calibri" w:cstheme="minorHAnsi"/>
                <w:sz w:val="18"/>
                <w:szCs w:val="22"/>
                <w:lang w:eastAsia="en-US" w:bidi="ar-SA"/>
              </w:rPr>
            </w:pPr>
            <w:r>
              <w:rPr>
                <w:rFonts w:ascii="Aptos" w:hAnsi="Aptos" w:cs="Calibri" w:cstheme="minorHAnsi"/>
                <w:sz w:val="18"/>
                <w:szCs w:val="22"/>
                <w:lang w:eastAsia="en-US" w:bidi="ar-SA"/>
              </w:rPr>
              <w:t xml:space="preserve">./.</w:t>
            </w:r>
            <w:r>
              <w:rPr>
                <w:rFonts w:ascii="Aptos" w:hAnsi="Aptos" w:cs="Calibri" w:cstheme="minorHAnsi"/>
                <w:sz w:val="18"/>
                <w:szCs w:val="22"/>
                <w:lang w:eastAsia="en-US" w:bidi="ar-SA"/>
              </w:rPr>
            </w:r>
          </w:p>
        </w:tc>
        <w:tc>
          <w:tcPr>
            <w:tcBorders>
              <w:top w:val="single" w:color="000000" w:sz="4" w:space="0"/>
              <w:left w:val="single" w:color="000000" w:sz="4" w:space="0"/>
              <w:bottom w:val="single" w:color="000000" w:sz="4" w:space="0"/>
              <w:right w:val="single" w:color="000000" w:sz="4" w:space="0"/>
            </w:tcBorders>
            <w:tcW w:w="2507" w:type="dxa"/>
          </w:tcPr>
          <w:p>
            <w:pPr>
              <w:pStyle w:val="664"/>
              <w:widowControl w:val="false"/>
              <w:pBdr/>
              <w:bidi w:val="false"/>
              <w:spacing w:after="57" w:before="113" w:line="276" w:lineRule="auto"/>
              <w:ind w:right="0" w:firstLine="0" w:left="57"/>
              <w:jc w:val="left"/>
              <w:rPr/>
            </w:pPr>
            <w:r/>
            <w:r/>
          </w:p>
        </w:tc>
      </w:tr>
      <w:tr>
        <w:trPr>
          <w:trHeight w:val="352"/>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sz w:val="22"/>
                <w:szCs w:val="22"/>
                <w:lang w:eastAsia="en-US" w:bidi="ar-SA"/>
              </w:rPr>
              <w:t xml:space="preserve">Ort</w:t>
            </w:r>
            <w:r>
              <w:rPr>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3407" w:type="dxa"/>
          </w:tcPr>
          <w:p>
            <w:pPr>
              <w:pStyle w:val="678"/>
              <w:widowControl w:val="false"/>
              <w:pBdr/>
              <w:spacing w:after="57" w:before="113" w:line="276" w:lineRule="auto"/>
              <w:ind/>
              <w:jc w:val="left"/>
              <w:rPr>
                <w:rFonts w:ascii="Aptos" w:hAnsi="Aptos" w:cs="Calibri" w:cstheme="minorHAnsi"/>
                <w:sz w:val="18"/>
                <w:szCs w:val="22"/>
                <w:lang w:eastAsia="en-US" w:bidi="ar-SA"/>
              </w:rPr>
            </w:pPr>
            <w:r>
              <w:rPr>
                <w:rFonts w:ascii="Aptos" w:hAnsi="Aptos" w:cs="Calibri" w:cstheme="minorHAnsi"/>
                <w:sz w:val="18"/>
                <w:szCs w:val="22"/>
                <w:lang w:eastAsia="en-US" w:bidi="ar-SA"/>
              </w:rPr>
            </w:r>
            <w:r>
              <w:rPr>
                <w:rFonts w:ascii="Aptos" w:hAnsi="Aptos" w:cs="Calibri" w:cstheme="minorHAnsi"/>
                <w:sz w:val="18"/>
                <w:szCs w:val="22"/>
                <w:lang w:eastAsia="en-US" w:bidi="ar-SA"/>
              </w:rPr>
            </w:r>
          </w:p>
        </w:tc>
        <w:tc>
          <w:tcPr>
            <w:tcBorders>
              <w:top w:val="single" w:color="000000" w:sz="4" w:space="0"/>
              <w:left w:val="single" w:color="000000" w:sz="4" w:space="0"/>
              <w:bottom w:val="single" w:color="000000" w:sz="4" w:space="0"/>
              <w:right w:val="single" w:color="000000" w:sz="4" w:space="0"/>
            </w:tcBorders>
            <w:tcW w:w="2378" w:type="dxa"/>
          </w:tcPr>
          <w:p>
            <w:pPr>
              <w:pStyle w:val="678"/>
              <w:widowControl w:val="false"/>
              <w:pBdr/>
              <w:bidi w:val="false"/>
              <w:spacing w:after="57" w:before="113" w:line="276" w:lineRule="auto"/>
              <w:ind w:right="0" w:firstLine="0" w:left="57"/>
              <w:jc w:val="left"/>
              <w:rPr>
                <w:rFonts w:ascii="Aptos" w:hAnsi="Aptos" w:cs="Calibri" w:cstheme="minorHAnsi"/>
                <w:sz w:val="18"/>
                <w:szCs w:val="22"/>
                <w:lang w:eastAsia="en-US" w:bidi="ar-SA"/>
              </w:rPr>
            </w:pPr>
            <w:r>
              <w:rPr>
                <w:rFonts w:ascii="Aptos" w:hAnsi="Aptos" w:cs="Calibri" w:cstheme="minorHAnsi"/>
                <w:sz w:val="18"/>
                <w:szCs w:val="22"/>
                <w:lang w:eastAsia="en-US" w:bidi="ar-SA"/>
              </w:rPr>
              <w:t xml:space="preserve">./.</w:t>
            </w:r>
            <w:r>
              <w:rPr>
                <w:rFonts w:ascii="Aptos" w:hAnsi="Aptos" w:cs="Calibri" w:cstheme="minorHAnsi"/>
                <w:sz w:val="18"/>
                <w:szCs w:val="22"/>
                <w:lang w:eastAsia="en-US" w:bidi="ar-SA"/>
              </w:rPr>
            </w:r>
          </w:p>
        </w:tc>
        <w:tc>
          <w:tcPr>
            <w:tcBorders>
              <w:top w:val="single" w:color="000000" w:sz="4" w:space="0"/>
              <w:left w:val="single" w:color="000000" w:sz="4" w:space="0"/>
              <w:bottom w:val="single" w:color="000000" w:sz="4" w:space="0"/>
              <w:right w:val="single" w:color="000000" w:sz="4" w:space="0"/>
            </w:tcBorders>
            <w:tcW w:w="2507" w:type="dxa"/>
          </w:tcPr>
          <w:p>
            <w:pPr>
              <w:pStyle w:val="664"/>
              <w:widowControl w:val="false"/>
              <w:pBdr/>
              <w:bidi w:val="false"/>
              <w:spacing w:after="57" w:before="113" w:line="276" w:lineRule="auto"/>
              <w:ind w:right="0" w:firstLine="0" w:left="57"/>
              <w:jc w:val="left"/>
              <w:rPr/>
            </w:pPr>
            <w:r/>
            <w:r/>
          </w:p>
        </w:tc>
      </w:tr>
      <w:tr>
        <w:trPr>
          <w:trHeight w:val="352"/>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spacing w:val="-2"/>
                <w:sz w:val="22"/>
                <w:szCs w:val="22"/>
                <w:lang w:eastAsia="en-US" w:bidi="ar-SA"/>
              </w:rPr>
              <w:t xml:space="preserve">Telefon:</w:t>
            </w:r>
            <w:r>
              <w:rPr>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3407" w:type="dxa"/>
          </w:tcPr>
          <w:p>
            <w:pPr>
              <w:pStyle w:val="678"/>
              <w:widowControl w:val="false"/>
              <w:pBdr/>
              <w:spacing w:after="57" w:before="113" w:line="276" w:lineRule="auto"/>
              <w:ind/>
              <w:jc w:val="left"/>
              <w:rPr>
                <w:rFonts w:ascii="Aptos" w:hAnsi="Aptos" w:cs="Calibri" w:cstheme="minorHAnsi"/>
                <w:sz w:val="18"/>
                <w:szCs w:val="22"/>
                <w:lang w:eastAsia="en-US" w:bidi="ar-SA"/>
              </w:rPr>
            </w:pPr>
            <w:r>
              <w:rPr>
                <w:rFonts w:ascii="Aptos" w:hAnsi="Aptos" w:cs="Calibri" w:cstheme="minorHAnsi"/>
                <w:sz w:val="18"/>
                <w:szCs w:val="22"/>
                <w:lang w:eastAsia="en-US" w:bidi="ar-SA"/>
              </w:rPr>
            </w:r>
            <w:r>
              <w:rPr>
                <w:rFonts w:ascii="Aptos" w:hAnsi="Aptos" w:cs="Calibri" w:cstheme="minorHAnsi"/>
                <w:sz w:val="18"/>
                <w:szCs w:val="22"/>
                <w:lang w:eastAsia="en-US" w:bidi="ar-SA"/>
              </w:rPr>
            </w:r>
          </w:p>
        </w:tc>
        <w:tc>
          <w:tcPr>
            <w:tcBorders>
              <w:top w:val="single" w:color="000000" w:sz="4" w:space="0"/>
              <w:left w:val="single" w:color="000000" w:sz="4" w:space="0"/>
              <w:bottom w:val="single" w:color="000000" w:sz="4" w:space="0"/>
              <w:right w:val="single" w:color="000000" w:sz="4" w:space="0"/>
            </w:tcBorders>
            <w:tcW w:w="2378" w:type="dxa"/>
          </w:tcPr>
          <w:p>
            <w:pPr>
              <w:pStyle w:val="678"/>
              <w:widowControl w:val="false"/>
              <w:pBdr/>
              <w:bidi w:val="false"/>
              <w:spacing w:after="57" w:before="113" w:line="276" w:lineRule="auto"/>
              <w:ind w:right="0" w:firstLine="0" w:left="57"/>
              <w:jc w:val="left"/>
              <w:rPr>
                <w:rFonts w:ascii="Aptos" w:hAnsi="Aptos" w:cs="Calibri" w:cstheme="minorHAnsi"/>
                <w:sz w:val="18"/>
                <w:szCs w:val="22"/>
                <w:lang w:eastAsia="en-US" w:bidi="ar-SA"/>
              </w:rPr>
            </w:pPr>
            <w:r>
              <w:rPr>
                <w:rFonts w:ascii="Aptos" w:hAnsi="Aptos" w:cs="Calibri" w:cstheme="minorHAnsi"/>
                <w:sz w:val="18"/>
                <w:szCs w:val="22"/>
                <w:lang w:eastAsia="en-US" w:bidi="ar-SA"/>
              </w:rPr>
              <w:t xml:space="preserve">./.</w:t>
            </w:r>
            <w:r>
              <w:rPr>
                <w:rFonts w:ascii="Aptos" w:hAnsi="Aptos" w:cs="Calibri" w:cstheme="minorHAnsi"/>
                <w:sz w:val="18"/>
                <w:szCs w:val="22"/>
                <w:lang w:eastAsia="en-US" w:bidi="ar-SA"/>
              </w:rPr>
            </w:r>
          </w:p>
        </w:tc>
        <w:tc>
          <w:tcPr>
            <w:tcBorders>
              <w:top w:val="single" w:color="000000" w:sz="4" w:space="0"/>
              <w:left w:val="single" w:color="000000" w:sz="4" w:space="0"/>
              <w:bottom w:val="single" w:color="000000" w:sz="4" w:space="0"/>
              <w:right w:val="single" w:color="000000" w:sz="4" w:space="0"/>
            </w:tcBorders>
            <w:tcW w:w="2507" w:type="dxa"/>
          </w:tcPr>
          <w:p>
            <w:pPr>
              <w:pStyle w:val="664"/>
              <w:widowControl w:val="false"/>
              <w:pBdr/>
              <w:bidi w:val="false"/>
              <w:spacing w:after="57" w:before="113" w:line="276" w:lineRule="auto"/>
              <w:ind w:right="0" w:firstLine="0" w:left="57"/>
              <w:jc w:val="left"/>
              <w:rPr/>
            </w:pPr>
            <w:r/>
            <w:r/>
          </w:p>
        </w:tc>
      </w:tr>
      <w:tr>
        <w:trPr>
          <w:trHeight w:val="352"/>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spacing w:val="-2"/>
                <w:sz w:val="22"/>
                <w:szCs w:val="22"/>
                <w:lang w:eastAsia="en-US" w:bidi="ar-SA"/>
              </w:rPr>
              <w:t xml:space="preserve">e-Mail:</w:t>
            </w:r>
            <w:r>
              <w:rPr>
                <w:sz w:val="22"/>
                <w:szCs w:val="22"/>
                <w:lang w:eastAsia="en-US" w:bidi="ar-SA"/>
              </w:rPr>
            </w:r>
          </w:p>
        </w:tc>
        <w:tc>
          <w:tcPr>
            <w:tcBorders>
              <w:top w:val="single" w:color="000000" w:sz="4" w:space="0"/>
              <w:left w:val="single" w:color="000000" w:sz="4" w:space="0"/>
              <w:bottom w:val="single" w:color="000000" w:sz="4" w:space="0"/>
              <w:right w:val="single" w:color="000000" w:sz="4" w:space="0"/>
            </w:tcBorders>
            <w:tcW w:w="3407" w:type="dxa"/>
          </w:tcPr>
          <w:p>
            <w:pPr>
              <w:pStyle w:val="678"/>
              <w:widowControl w:val="false"/>
              <w:pBdr/>
              <w:spacing w:after="57" w:before="113" w:line="276" w:lineRule="auto"/>
              <w:ind/>
              <w:jc w:val="left"/>
              <w:rPr>
                <w:rFonts w:ascii="Aptos" w:hAnsi="Aptos" w:cs="Calibri" w:cstheme="minorHAnsi"/>
                <w:sz w:val="18"/>
                <w:szCs w:val="22"/>
                <w:lang w:eastAsia="en-US" w:bidi="ar-SA"/>
              </w:rPr>
            </w:pPr>
            <w:r>
              <w:rPr>
                <w:rFonts w:ascii="Aptos" w:hAnsi="Aptos" w:cs="Calibri" w:cstheme="minorHAnsi"/>
                <w:sz w:val="18"/>
                <w:szCs w:val="22"/>
                <w:lang w:eastAsia="en-US" w:bidi="ar-SA"/>
              </w:rPr>
            </w:r>
            <w:r>
              <w:rPr>
                <w:rFonts w:ascii="Aptos" w:hAnsi="Aptos" w:cs="Calibri" w:cstheme="minorHAnsi"/>
                <w:sz w:val="18"/>
                <w:szCs w:val="22"/>
                <w:lang w:eastAsia="en-US" w:bidi="ar-SA"/>
              </w:rPr>
            </w:r>
          </w:p>
        </w:tc>
        <w:tc>
          <w:tcPr>
            <w:tcBorders>
              <w:top w:val="single" w:color="000000" w:sz="4" w:space="0"/>
              <w:left w:val="single" w:color="000000" w:sz="4" w:space="0"/>
              <w:bottom w:val="single" w:color="000000" w:sz="4" w:space="0"/>
              <w:right w:val="single" w:color="000000" w:sz="4" w:space="0"/>
            </w:tcBorders>
            <w:tcW w:w="2378" w:type="dxa"/>
          </w:tcPr>
          <w:p>
            <w:pPr>
              <w:pStyle w:val="678"/>
              <w:widowControl w:val="false"/>
              <w:pBdr/>
              <w:bidi w:val="false"/>
              <w:spacing w:after="57" w:before="113" w:line="276" w:lineRule="auto"/>
              <w:ind w:right="0" w:firstLine="0" w:left="57"/>
              <w:jc w:val="left"/>
              <w:rPr>
                <w:rFonts w:ascii="Aptos" w:hAnsi="Aptos" w:cs="Calibri" w:cstheme="minorHAnsi"/>
                <w:sz w:val="18"/>
                <w:szCs w:val="22"/>
                <w:lang w:eastAsia="en-US" w:bidi="ar-SA"/>
              </w:rPr>
            </w:pPr>
            <w:r>
              <w:rPr>
                <w:rFonts w:ascii="Aptos" w:hAnsi="Aptos" w:cs="Calibri" w:cstheme="minorHAnsi"/>
                <w:sz w:val="18"/>
                <w:szCs w:val="22"/>
                <w:lang w:eastAsia="en-US" w:bidi="ar-SA"/>
              </w:rPr>
              <w:t xml:space="preserve">./.</w:t>
            </w:r>
            <w:r>
              <w:rPr>
                <w:rFonts w:ascii="Aptos" w:hAnsi="Aptos" w:cs="Calibri" w:cstheme="minorHAnsi"/>
                <w:sz w:val="18"/>
                <w:szCs w:val="22"/>
                <w:lang w:eastAsia="en-US" w:bidi="ar-SA"/>
              </w:rPr>
            </w:r>
          </w:p>
        </w:tc>
        <w:tc>
          <w:tcPr>
            <w:tcBorders>
              <w:top w:val="single" w:color="000000" w:sz="4" w:space="0"/>
              <w:left w:val="single" w:color="000000" w:sz="4" w:space="0"/>
              <w:bottom w:val="single" w:color="000000" w:sz="4" w:space="0"/>
              <w:right w:val="single" w:color="000000" w:sz="4" w:space="0"/>
            </w:tcBorders>
            <w:tcW w:w="2507" w:type="dxa"/>
          </w:tcPr>
          <w:p>
            <w:pPr>
              <w:pStyle w:val="664"/>
              <w:widowControl w:val="false"/>
              <w:pBdr/>
              <w:bidi w:val="false"/>
              <w:spacing w:after="57" w:before="113" w:line="276" w:lineRule="auto"/>
              <w:ind w:right="0" w:firstLine="0" w:left="57"/>
              <w:jc w:val="left"/>
              <w:rPr/>
            </w:pPr>
            <w:r/>
            <w:r/>
          </w:p>
        </w:tc>
      </w:tr>
      <w:tr>
        <w:trPr>
          <w:trHeight w:val="130"/>
        </w:trPr>
        <w:tc>
          <w:tcPr>
            <w:gridSpan w:val="4"/>
            <w:tcBorders>
              <w:left w:val="single" w:color="000000" w:sz="4" w:space="0"/>
              <w:bottom w:val="single" w:color="000000" w:sz="4" w:space="0"/>
              <w:right w:val="single" w:color="000000" w:sz="4" w:space="0"/>
            </w:tcBorders>
            <w:tcW w:w="10216" w:type="dxa"/>
          </w:tcPr>
          <w:p>
            <w:pPr>
              <w:pStyle w:val="678"/>
              <w:widowControl w:val="false"/>
              <w:pBdr/>
              <w:spacing w:after="0" w:before="0" w:line="240" w:lineRule="auto"/>
              <w:ind/>
              <w:jc w:val="left"/>
              <w:rPr>
                <w:rFonts w:ascii="Aptos" w:hAnsi="Aptos" w:cs="Calibri" w:cstheme="minorHAnsi"/>
                <w:spacing w:val="-2"/>
              </w:rPr>
            </w:pPr>
            <w:r>
              <w:rPr>
                <w:sz w:val="12"/>
                <w:szCs w:val="12"/>
                <w:lang w:eastAsia="en-US" w:bidi="ar-SA"/>
              </w:rPr>
            </w:r>
            <w:r>
              <w:rPr>
                <w:rFonts w:ascii="Aptos" w:hAnsi="Aptos" w:cs="Calibri" w:cstheme="minorHAnsi"/>
                <w:spacing w:val="-2"/>
              </w:rPr>
            </w:r>
          </w:p>
        </w:tc>
      </w:tr>
      <w:tr>
        <w:trPr>
          <w:trHeight w:val="352"/>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b/>
                <w:bCs/>
                <w:sz w:val="22"/>
                <w:szCs w:val="22"/>
                <w:lang w:eastAsia="en-US" w:bidi="ar-SA"/>
              </w:rPr>
            </w:pPr>
            <w:r>
              <w:rPr>
                <w:rFonts w:ascii="Aptos" w:hAnsi="Aptos" w:cs="Calibri" w:cstheme="minorHAnsi"/>
                <w:b/>
                <w:bCs/>
                <w:sz w:val="22"/>
                <w:szCs w:val="22"/>
                <w:lang w:eastAsia="en-US" w:bidi="ar-SA"/>
              </w:rPr>
              <w:t xml:space="preserve">Falls</w:t>
            </w:r>
            <w:r>
              <w:rPr>
                <w:rFonts w:ascii="Aptos" w:hAnsi="Aptos" w:cs="Calibri" w:cstheme="minorHAnsi"/>
                <w:b/>
                <w:bCs/>
                <w:spacing w:val="-5"/>
                <w:sz w:val="22"/>
                <w:szCs w:val="22"/>
                <w:lang w:eastAsia="en-US" w:bidi="ar-SA"/>
              </w:rPr>
              <w:t xml:space="preserve"> </w:t>
            </w:r>
            <w:r>
              <w:rPr>
                <w:rFonts w:ascii="Aptos" w:hAnsi="Aptos" w:cs="Calibri" w:cstheme="minorHAnsi"/>
                <w:b/>
                <w:bCs/>
                <w:spacing w:val="-2"/>
                <w:sz w:val="22"/>
                <w:szCs w:val="22"/>
                <w:lang w:eastAsia="en-US" w:bidi="ar-SA"/>
              </w:rPr>
              <w:t xml:space="preserve">vorhanden:</w:t>
            </w:r>
            <w:r>
              <w:rPr>
                <w:b/>
                <w:bCs/>
                <w:sz w:val="22"/>
                <w:szCs w:val="22"/>
                <w:lang w:eastAsia="en-US" w:bidi="ar-SA"/>
              </w:rPr>
            </w:r>
          </w:p>
        </w:tc>
        <w:tc>
          <w:tcPr>
            <w:gridSpan w:val="3"/>
            <w:tcBorders>
              <w:top w:val="single" w:color="000000" w:sz="4" w:space="0"/>
              <w:left w:val="single" w:color="000000" w:sz="4" w:space="0"/>
              <w:bottom w:val="single" w:color="000000" w:sz="4" w:space="0"/>
              <w:right w:val="single" w:color="000000" w:sz="4" w:space="0"/>
            </w:tcBorders>
            <w:tcW w:w="8292" w:type="dxa"/>
          </w:tcPr>
          <w:p>
            <w:pPr>
              <w:pStyle w:val="678"/>
              <w:widowControl w:val="false"/>
              <w:pBdr/>
              <w:spacing w:after="57" w:before="113" w:line="276" w:lineRule="auto"/>
              <w:ind/>
              <w:jc w:val="left"/>
              <w:rPr>
                <w:rFonts w:ascii="Aptos" w:hAnsi="Aptos" w:cs="Calibri" w:cstheme="minorHAnsi"/>
                <w:sz w:val="18"/>
                <w:szCs w:val="22"/>
                <w:lang w:eastAsia="en-US" w:bidi="ar-SA"/>
              </w:rPr>
            </w:pPr>
            <w:r>
              <w:rPr>
                <w:rFonts w:ascii="Aptos" w:hAnsi="Aptos" w:cs="Calibri" w:cstheme="minorHAnsi"/>
                <w:sz w:val="18"/>
                <w:szCs w:val="22"/>
                <w:lang w:eastAsia="en-US" w:bidi="ar-SA"/>
              </w:rPr>
            </w:r>
            <w:r>
              <w:rPr>
                <w:rFonts w:ascii="Aptos" w:hAnsi="Aptos" w:cs="Calibri" w:cstheme="minorHAnsi"/>
                <w:sz w:val="18"/>
                <w:szCs w:val="22"/>
                <w:lang w:eastAsia="en-US" w:bidi="ar-SA"/>
              </w:rPr>
            </w:r>
          </w:p>
        </w:tc>
      </w:tr>
      <w:tr>
        <w:trPr>
          <w:trHeight w:val="350"/>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spacing w:val="-2"/>
                <w:sz w:val="22"/>
                <w:szCs w:val="22"/>
                <w:lang w:eastAsia="en-US" w:bidi="ar-SA"/>
              </w:rPr>
              <w:t xml:space="preserve">DSV-Verein</w:t>
            </w:r>
            <w:r>
              <w:rPr>
                <w:rFonts w:ascii="Aptos" w:hAnsi="Aptos" w:cs="Calibri" w:cstheme="minorHAnsi"/>
                <w:spacing w:val="-2"/>
                <w:sz w:val="22"/>
                <w:szCs w:val="22"/>
                <w:lang w:eastAsia="en-US" w:bidi="ar-SA"/>
              </w:rPr>
              <w:t xml:space="preserve">sname:</w:t>
            </w:r>
            <w:r>
              <w:rPr>
                <w:sz w:val="22"/>
                <w:szCs w:val="22"/>
                <w:lang w:eastAsia="en-US" w:bidi="ar-SA"/>
              </w:rPr>
            </w:r>
          </w:p>
        </w:tc>
        <w:tc>
          <w:tcPr>
            <w:gridSpan w:val="3"/>
            <w:tcBorders>
              <w:top w:val="single" w:color="000000" w:sz="4" w:space="0"/>
              <w:left w:val="single" w:color="000000" w:sz="4" w:space="0"/>
              <w:bottom w:val="single" w:color="000000" w:sz="4" w:space="0"/>
              <w:right w:val="single" w:color="000000" w:sz="4" w:space="0"/>
            </w:tcBorders>
            <w:tcW w:w="8292" w:type="dxa"/>
          </w:tcPr>
          <w:p>
            <w:pPr>
              <w:pStyle w:val="678"/>
              <w:widowControl w:val="false"/>
              <w:pBdr/>
              <w:spacing w:after="57" w:before="113" w:line="276" w:lineRule="auto"/>
              <w:ind/>
              <w:jc w:val="left"/>
              <w:rPr>
                <w:rFonts w:ascii="Aptos" w:hAnsi="Aptos" w:cs="Calibri" w:cstheme="minorHAnsi"/>
                <w:sz w:val="18"/>
                <w:szCs w:val="22"/>
                <w:lang w:eastAsia="en-US" w:bidi="ar-SA"/>
              </w:rPr>
            </w:pPr>
            <w:r>
              <w:rPr>
                <w:rFonts w:ascii="Aptos" w:hAnsi="Aptos" w:cs="Calibri" w:cstheme="minorHAnsi"/>
                <w:sz w:val="18"/>
                <w:szCs w:val="22"/>
                <w:lang w:eastAsia="en-US" w:bidi="ar-SA"/>
              </w:rPr>
            </w:r>
            <w:r>
              <w:rPr>
                <w:rFonts w:ascii="Aptos" w:hAnsi="Aptos" w:cs="Calibri" w:cstheme="minorHAnsi"/>
                <w:sz w:val="18"/>
                <w:szCs w:val="22"/>
                <w:lang w:eastAsia="en-US" w:bidi="ar-SA"/>
              </w:rPr>
            </w:r>
          </w:p>
        </w:tc>
      </w:tr>
      <w:tr>
        <w:trPr>
          <w:trHeight w:val="352"/>
        </w:trPr>
        <w:tc>
          <w:tcPr>
            <w:tcBorders>
              <w:top w:val="single" w:color="000000" w:sz="4" w:space="0"/>
              <w:left w:val="single" w:color="000000" w:sz="4" w:space="0"/>
              <w:bottom w:val="single" w:color="000000" w:sz="4" w:space="0"/>
              <w:right w:val="single" w:color="000000" w:sz="4" w:space="0"/>
            </w:tcBorders>
            <w:tcW w:w="1924" w:type="dxa"/>
          </w:tcPr>
          <w:p>
            <w:pPr>
              <w:pStyle w:val="678"/>
              <w:widowControl w:val="false"/>
              <w:pBdr/>
              <w:bidi w:val="false"/>
              <w:spacing w:after="57" w:before="113" w:line="276" w:lineRule="auto"/>
              <w:ind w:right="0" w:firstLine="0" w:left="57"/>
              <w:jc w:val="left"/>
              <w:rPr>
                <w:sz w:val="22"/>
                <w:szCs w:val="22"/>
                <w:lang w:eastAsia="en-US" w:bidi="ar-SA"/>
              </w:rPr>
            </w:pPr>
            <w:r>
              <w:rPr>
                <w:rFonts w:ascii="Aptos" w:hAnsi="Aptos" w:cs="Calibri" w:cstheme="minorHAnsi"/>
                <w:spacing w:val="-2"/>
                <w:sz w:val="22"/>
                <w:szCs w:val="22"/>
                <w:lang w:eastAsia="en-US" w:bidi="ar-SA"/>
              </w:rPr>
              <w:t xml:space="preserve">DSV-Reg.-</w:t>
            </w:r>
            <w:r>
              <w:rPr>
                <w:rFonts w:ascii="Aptos" w:hAnsi="Aptos" w:cs="Calibri" w:cstheme="minorHAnsi"/>
                <w:spacing w:val="-4"/>
                <w:sz w:val="22"/>
                <w:szCs w:val="22"/>
                <w:lang w:eastAsia="en-US" w:bidi="ar-SA"/>
              </w:rPr>
              <w:t xml:space="preserve">Nr.:</w:t>
            </w:r>
            <w:r>
              <w:rPr>
                <w:sz w:val="22"/>
                <w:szCs w:val="22"/>
                <w:lang w:eastAsia="en-US" w:bidi="ar-SA"/>
              </w:rPr>
            </w:r>
          </w:p>
        </w:tc>
        <w:tc>
          <w:tcPr>
            <w:gridSpan w:val="3"/>
            <w:tcBorders>
              <w:top w:val="single" w:color="000000" w:sz="4" w:space="0"/>
              <w:left w:val="single" w:color="000000" w:sz="4" w:space="0"/>
              <w:bottom w:val="single" w:color="000000" w:sz="4" w:space="0"/>
              <w:right w:val="single" w:color="000000" w:sz="4" w:space="0"/>
            </w:tcBorders>
            <w:tcW w:w="8292" w:type="dxa"/>
          </w:tcPr>
          <w:p>
            <w:pPr>
              <w:pStyle w:val="678"/>
              <w:widowControl w:val="false"/>
              <w:pBdr/>
              <w:spacing w:after="57" w:before="113" w:line="276" w:lineRule="auto"/>
              <w:ind/>
              <w:jc w:val="left"/>
              <w:rPr>
                <w:rFonts w:ascii="Aptos" w:hAnsi="Aptos" w:cs="Calibri" w:cstheme="minorHAnsi"/>
                <w:sz w:val="18"/>
                <w:szCs w:val="22"/>
                <w:lang w:eastAsia="en-US" w:bidi="ar-SA"/>
              </w:rPr>
            </w:pPr>
            <w:r>
              <w:rPr>
                <w:rFonts w:ascii="Aptos" w:hAnsi="Aptos" w:cs="Calibri" w:cstheme="minorHAnsi"/>
                <w:sz w:val="18"/>
                <w:szCs w:val="22"/>
                <w:lang w:eastAsia="en-US" w:bidi="ar-SA"/>
              </w:rPr>
            </w:r>
            <w:r>
              <w:rPr>
                <w:rFonts w:ascii="Aptos" w:hAnsi="Aptos" w:cs="Calibri" w:cstheme="minorHAnsi"/>
                <w:sz w:val="18"/>
                <w:szCs w:val="22"/>
                <w:lang w:eastAsia="en-US" w:bidi="ar-SA"/>
              </w:rPr>
            </w:r>
          </w:p>
        </w:tc>
      </w:tr>
    </w:tbl>
    <w:p>
      <w:pPr>
        <w:pStyle w:val="672"/>
        <w:pBdr/>
        <w:spacing w:after="0" w:before="51"/>
        <w:ind/>
        <w:rPr/>
      </w:pPr>
      <w:r/>
      <w:r/>
    </w:p>
    <w:p>
      <w:pPr>
        <w:pStyle w:val="672"/>
        <w:pBdr/>
        <w:spacing/>
        <w:ind w:left="192"/>
        <w:rPr/>
      </w:pPr>
      <w:r>
        <w:rPr>
          <w:b/>
        </w:rPr>
        <w:t xml:space="preserve">Haftung:</w:t>
      </w:r>
      <w:r>
        <w:rPr>
          <w:b/>
          <w:spacing w:val="-13"/>
        </w:rPr>
        <w:t xml:space="preserve"> </w:t>
      </w:r>
      <w:r>
        <w:t xml:space="preserve">Haftungsausschluss</w:t>
      </w:r>
      <w:r>
        <w:rPr>
          <w:spacing w:val="-12"/>
        </w:rPr>
        <w:t xml:space="preserve"> </w:t>
      </w:r>
      <w:r>
        <w:t xml:space="preserve">–</w:t>
      </w:r>
      <w:r>
        <w:rPr>
          <w:spacing w:val="-13"/>
        </w:rPr>
        <w:t xml:space="preserve"> </w:t>
      </w:r>
      <w:r>
        <w:t xml:space="preserve">Haftungsbegrenzung</w:t>
      </w:r>
      <w:r>
        <w:rPr>
          <w:spacing w:val="-10"/>
        </w:rPr>
        <w:t xml:space="preserve"> </w:t>
      </w:r>
      <w:r>
        <w:t xml:space="preserve">–</w:t>
      </w:r>
      <w:r>
        <w:rPr>
          <w:spacing w:val="-12"/>
        </w:rPr>
        <w:t xml:space="preserve"> </w:t>
      </w:r>
      <w:r>
        <w:rPr>
          <w:spacing w:val="-2"/>
        </w:rPr>
        <w:t xml:space="preserve">Unterwerfungsklausel</w:t>
      </w:r>
      <w:r/>
    </w:p>
    <w:p>
      <w:pPr>
        <w:pStyle w:val="672"/>
        <w:pBdr/>
        <w:spacing/>
        <w:ind w:right="212" w:left="192"/>
        <w:rPr/>
      </w:pPr>
      <w:r>
        <w:t xml:space="preserve">Die Verantwortung für die Entscheidung eines Bootsführers, an einer Wettfahrt teilzunehmen oder sie fortzusetzen, liegt allein bei ihm, er übernimmt insoweit auch die Verantwortung für seine Mannschaft. Der Bootsführer ist für die Eignung und das richtige</w:t>
      </w:r>
      <w:r>
        <w:rPr>
          <w:spacing w:val="-5"/>
        </w:rPr>
        <w:t xml:space="preserve"> </w:t>
      </w:r>
      <w:r>
        <w:t xml:space="preserve">seemännische</w:t>
      </w:r>
      <w:r>
        <w:rPr>
          <w:spacing w:val="-3"/>
        </w:rPr>
        <w:t xml:space="preserve"> </w:t>
      </w:r>
      <w:r>
        <w:t xml:space="preserve">Verhalten</w:t>
      </w:r>
      <w:r>
        <w:rPr>
          <w:spacing w:val="-3"/>
        </w:rPr>
        <w:t xml:space="preserve"> </w:t>
      </w:r>
      <w:r>
        <w:t xml:space="preserve">seiner</w:t>
      </w:r>
      <w:r>
        <w:rPr>
          <w:spacing w:val="-6"/>
        </w:rPr>
        <w:t xml:space="preserve"> </w:t>
      </w:r>
      <w:r>
        <w:t xml:space="preserve">Crew</w:t>
      </w:r>
      <w:r>
        <w:rPr>
          <w:spacing w:val="-3"/>
        </w:rPr>
        <w:t xml:space="preserve"> </w:t>
      </w:r>
      <w:r>
        <w:t xml:space="preserve">sowie</w:t>
      </w:r>
      <w:r>
        <w:rPr>
          <w:spacing w:val="-2"/>
        </w:rPr>
        <w:t xml:space="preserve"> </w:t>
      </w:r>
      <w:r>
        <w:t xml:space="preserve">für</w:t>
      </w:r>
      <w:r>
        <w:rPr>
          <w:spacing w:val="-3"/>
        </w:rPr>
        <w:t xml:space="preserve"> </w:t>
      </w:r>
      <w:r>
        <w:t xml:space="preserve">die</w:t>
      </w:r>
      <w:r>
        <w:rPr>
          <w:spacing w:val="-3"/>
        </w:rPr>
        <w:t xml:space="preserve"> </w:t>
      </w:r>
      <w:r>
        <w:t xml:space="preserve">Eignung</w:t>
      </w:r>
      <w:r>
        <w:rPr>
          <w:spacing w:val="-3"/>
        </w:rPr>
        <w:t xml:space="preserve"> </w:t>
      </w:r>
      <w:r>
        <w:t xml:space="preserve">und</w:t>
      </w:r>
      <w:r>
        <w:rPr>
          <w:spacing w:val="-3"/>
        </w:rPr>
        <w:t xml:space="preserve"> </w:t>
      </w:r>
      <w:r>
        <w:t xml:space="preserve">den</w:t>
      </w:r>
      <w:r>
        <w:rPr>
          <w:spacing w:val="-3"/>
        </w:rPr>
        <w:t xml:space="preserve"> </w:t>
      </w:r>
      <w:r>
        <w:t xml:space="preserve">verkehrssicheren</w:t>
      </w:r>
      <w:r>
        <w:rPr>
          <w:spacing w:val="-3"/>
        </w:rPr>
        <w:t xml:space="preserve"> </w:t>
      </w:r>
      <w:r>
        <w:t xml:space="preserve">Zustand</w:t>
      </w:r>
      <w:r>
        <w:rPr>
          <w:spacing w:val="-3"/>
        </w:rPr>
        <w:t xml:space="preserve"> </w:t>
      </w:r>
      <w:r>
        <w:t xml:space="preserve">des</w:t>
      </w:r>
      <w:r>
        <w:rPr>
          <w:spacing w:val="-2"/>
        </w:rPr>
        <w:t xml:space="preserve"> </w:t>
      </w:r>
      <w:r>
        <w:t xml:space="preserve">gemeldeten</w:t>
      </w:r>
      <w:r>
        <w:rPr>
          <w:spacing w:val="-5"/>
        </w:rPr>
        <w:t xml:space="preserve"> </w:t>
      </w:r>
      <w:r>
        <w:t xml:space="preserve">Bootes </w:t>
      </w:r>
      <w:r>
        <w:rPr>
          <w:spacing w:val="-2"/>
        </w:rPr>
        <w:t xml:space="preserve">verantwortlich.</w:t>
      </w:r>
      <w:r/>
    </w:p>
    <w:p>
      <w:pPr>
        <w:pStyle w:val="672"/>
        <w:pBdr/>
        <w:spacing w:after="0" w:before="69"/>
        <w:ind/>
        <w:rPr/>
      </w:pPr>
      <w:r/>
      <w:r/>
    </w:p>
    <w:p>
      <w:pPr>
        <w:pStyle w:val="672"/>
        <w:pBdr/>
        <w:spacing/>
        <w:ind w:left="192"/>
        <w:rPr/>
      </w:pPr>
      <w:r>
        <w:t xml:space="preserve">Der</w:t>
      </w:r>
      <w:r>
        <w:rPr>
          <w:spacing w:val="-2"/>
        </w:rPr>
        <w:t xml:space="preserve"> </w:t>
      </w:r>
      <w:r>
        <w:t xml:space="preserve">Veranstalter</w:t>
      </w:r>
      <w:r>
        <w:rPr>
          <w:spacing w:val="-2"/>
        </w:rPr>
        <w:t xml:space="preserve"> </w:t>
      </w:r>
      <w:r>
        <w:t xml:space="preserve">ist</w:t>
      </w:r>
      <w:r>
        <w:rPr>
          <w:spacing w:val="-4"/>
        </w:rPr>
        <w:t xml:space="preserve"> </w:t>
      </w:r>
      <w:r>
        <w:t xml:space="preserve">berechtigt,</w:t>
      </w:r>
      <w:r>
        <w:rPr>
          <w:spacing w:val="-4"/>
        </w:rPr>
        <w:t xml:space="preserve"> </w:t>
      </w:r>
      <w:r>
        <w:t xml:space="preserve">in</w:t>
      </w:r>
      <w:r>
        <w:rPr>
          <w:spacing w:val="-2"/>
        </w:rPr>
        <w:t xml:space="preserve"> </w:t>
      </w:r>
      <w:r>
        <w:t xml:space="preserve">Fällen</w:t>
      </w:r>
      <w:r>
        <w:rPr>
          <w:spacing w:val="-2"/>
        </w:rPr>
        <w:t xml:space="preserve"> </w:t>
      </w:r>
      <w:r>
        <w:t xml:space="preserve">höherer</w:t>
      </w:r>
      <w:r>
        <w:rPr>
          <w:spacing w:val="-2"/>
        </w:rPr>
        <w:t xml:space="preserve"> </w:t>
      </w:r>
      <w:r>
        <w:t xml:space="preserve">Gewalt</w:t>
      </w:r>
      <w:r>
        <w:rPr>
          <w:spacing w:val="-2"/>
        </w:rPr>
        <w:t xml:space="preserve"> </w:t>
      </w:r>
      <w:r>
        <w:t xml:space="preserve">oder</w:t>
      </w:r>
      <w:r>
        <w:rPr>
          <w:spacing w:val="-5"/>
        </w:rPr>
        <w:t xml:space="preserve"> </w:t>
      </w:r>
      <w:r>
        <w:t xml:space="preserve">aufgrund</w:t>
      </w:r>
      <w:r>
        <w:rPr>
          <w:spacing w:val="-4"/>
        </w:rPr>
        <w:t xml:space="preserve"> </w:t>
      </w:r>
      <w:r>
        <w:t xml:space="preserve">behördlicher</w:t>
      </w:r>
      <w:r>
        <w:rPr>
          <w:spacing w:val="-5"/>
        </w:rPr>
        <w:t xml:space="preserve"> </w:t>
      </w:r>
      <w:r>
        <w:t xml:space="preserve">Anordnungen</w:t>
      </w:r>
      <w:r>
        <w:rPr>
          <w:spacing w:val="-4"/>
        </w:rPr>
        <w:t xml:space="preserve"> </w:t>
      </w:r>
      <w:r>
        <w:t xml:space="preserve">oder</w:t>
      </w:r>
      <w:r>
        <w:rPr>
          <w:spacing w:val="-5"/>
        </w:rPr>
        <w:t xml:space="preserve"> </w:t>
      </w:r>
      <w:r>
        <w:t xml:space="preserve">aus</w:t>
      </w:r>
      <w:r>
        <w:rPr>
          <w:spacing w:val="-1"/>
        </w:rPr>
        <w:t xml:space="preserve"> </w:t>
      </w:r>
      <w:r>
        <w:t xml:space="preserve">Sicherheitsgründen, Änderungen in der Durchführung der Veranstaltung vorzunehmen oder die Veranstaltung abzusagen. In diesen Fällen besteht keine Schadenersatzverpflichtung des Veranstalters gegenüber dem Teilnehmer.</w:t>
      </w:r>
      <w:r/>
    </w:p>
    <w:p>
      <w:pPr>
        <w:pStyle w:val="672"/>
        <w:pBdr/>
        <w:spacing w:after="0" w:before="69"/>
        <w:ind/>
        <w:rPr/>
      </w:pPr>
      <w:r/>
      <w:r/>
    </w:p>
    <w:p>
      <w:pPr>
        <w:pStyle w:val="672"/>
        <w:pBdr/>
        <w:spacing w:after="0" w:before="1"/>
        <w:ind w:right="212" w:left="192"/>
        <w:rPr/>
      </w:pPr>
      <w:r>
        <w:t xml:space="preserve">Eine Haftung des Veranstalters, gleich aus welchem Rechtsgrund, für Sach- und Vermögensschäden jeder Art und deren Folgen, die dem Teilnehmer während</w:t>
      </w:r>
      <w:r>
        <w:rPr>
          <w:spacing w:val="-2"/>
        </w:rPr>
        <w:t xml:space="preserve"> </w:t>
      </w:r>
      <w:r>
        <w:t xml:space="preserve">oder</w:t>
      </w:r>
      <w:r>
        <w:rPr>
          <w:spacing w:val="-3"/>
        </w:rPr>
        <w:t xml:space="preserve"> </w:t>
      </w:r>
      <w:r>
        <w:t xml:space="preserve">im Zusammenhang mit der Teilnahme</w:t>
      </w:r>
      <w:r>
        <w:rPr>
          <w:spacing w:val="-2"/>
        </w:rPr>
        <w:t xml:space="preserve"> </w:t>
      </w:r>
      <w:r>
        <w:t xml:space="preserve">an</w:t>
      </w:r>
      <w:r>
        <w:rPr>
          <w:spacing w:val="-2"/>
        </w:rPr>
        <w:t xml:space="preserve"> </w:t>
      </w:r>
      <w:r>
        <w:t xml:space="preserve">der Veranstaltung</w:t>
      </w:r>
      <w:r>
        <w:rPr>
          <w:spacing w:val="-2"/>
        </w:rPr>
        <w:t xml:space="preserve"> </w:t>
      </w:r>
      <w:r>
        <w:t xml:space="preserve">durch ein Verhalten des Veranstalters, seiner Vertreter, Erfüllungsgehilfen oder Beauftragten entstehen, ist bei der Verletzung von Pflichten, die nicht Haupt-/bzw. vertragswesentliche Pflichten (Kardinalpflichten)</w:t>
      </w:r>
      <w:r>
        <w:rPr>
          <w:spacing w:val="-3"/>
        </w:rPr>
        <w:t xml:space="preserve"> </w:t>
      </w:r>
      <w:r>
        <w:t xml:space="preserve">sind, beschränkt auf Schäden, die</w:t>
      </w:r>
      <w:r>
        <w:rPr>
          <w:spacing w:val="-2"/>
        </w:rPr>
        <w:t xml:space="preserve"> </w:t>
      </w:r>
      <w:r>
        <w:t xml:space="preserve">vorsätzlich</w:t>
      </w:r>
      <w:r>
        <w:rPr>
          <w:spacing w:val="-2"/>
        </w:rPr>
        <w:t xml:space="preserve"> </w:t>
      </w:r>
      <w:r>
        <w:t xml:space="preserve">oder</w:t>
      </w:r>
      <w:r>
        <w:rPr>
          <w:spacing w:val="-2"/>
        </w:rPr>
        <w:t xml:space="preserve"> </w:t>
      </w:r>
      <w:r>
        <w:t xml:space="preserve">grob fahrlässig verursacht wurden. Bei der Verletzung von Kardinalpflichten ist die Haftung des Veranstalters in Fällen einfacher </w:t>
      </w:r>
      <w:r>
        <w:t xml:space="preserve">Fahrlässigkeit beschränkt auf vorhersehbare, typischerweise eintretende Schäden. Soweit die Schadenersatzhaftung des Veranstalters ausgeschlossen oder eingeschränkt ist, befreit der Teilnehmer von der persönlichen Schadenersatzhaftung auch die Angestellten</w:t>
      </w:r>
      <w:r>
        <w:rPr>
          <w:spacing w:val="-3"/>
        </w:rPr>
        <w:t xml:space="preserve"> </w:t>
      </w:r>
      <w:r>
        <w:t xml:space="preserve">-</w:t>
      </w:r>
      <w:r>
        <w:rPr>
          <w:spacing w:val="-6"/>
        </w:rPr>
        <w:t xml:space="preserve"> </w:t>
      </w:r>
      <w:r>
        <w:t xml:space="preserve">Arbeitnehmer</w:t>
      </w:r>
      <w:r>
        <w:rPr>
          <w:spacing w:val="-5"/>
        </w:rPr>
        <w:t xml:space="preserve"> </w:t>
      </w:r>
      <w:r>
        <w:t xml:space="preserve">und</w:t>
      </w:r>
      <w:r>
        <w:rPr>
          <w:spacing w:val="-3"/>
        </w:rPr>
        <w:t xml:space="preserve"> </w:t>
      </w:r>
      <w:r>
        <w:t xml:space="preserve">Mitarbeiter</w:t>
      </w:r>
      <w:r>
        <w:rPr>
          <w:spacing w:val="-1"/>
        </w:rPr>
        <w:t xml:space="preserve"> </w:t>
      </w:r>
      <w:r>
        <w:t xml:space="preserve">-</w:t>
      </w:r>
      <w:r>
        <w:rPr>
          <w:spacing w:val="-3"/>
        </w:rPr>
        <w:t xml:space="preserve"> </w:t>
      </w:r>
      <w:r>
        <w:t xml:space="preserve">Vertreter,</w:t>
      </w:r>
      <w:r>
        <w:rPr>
          <w:spacing w:val="-3"/>
        </w:rPr>
        <w:t xml:space="preserve"> </w:t>
      </w:r>
      <w:r>
        <w:t xml:space="preserve">Erfüllungsgehilfen,</w:t>
      </w:r>
      <w:r>
        <w:rPr>
          <w:spacing w:val="-3"/>
        </w:rPr>
        <w:t xml:space="preserve"> </w:t>
      </w:r>
      <w:r>
        <w:t xml:space="preserve">Sponsoren</w:t>
      </w:r>
      <w:r>
        <w:rPr>
          <w:spacing w:val="-5"/>
        </w:rPr>
        <w:t xml:space="preserve"> </w:t>
      </w:r>
      <w:r>
        <w:t xml:space="preserve">und</w:t>
      </w:r>
      <w:r>
        <w:rPr>
          <w:spacing w:val="-6"/>
        </w:rPr>
        <w:t xml:space="preserve"> </w:t>
      </w:r>
      <w:r>
        <w:t xml:space="preserve">Personen,</w:t>
      </w:r>
      <w:r>
        <w:rPr>
          <w:spacing w:val="-5"/>
        </w:rPr>
        <w:t xml:space="preserve"> </w:t>
      </w:r>
      <w:r>
        <w:t xml:space="preserve">die</w:t>
      </w:r>
      <w:r>
        <w:rPr>
          <w:spacing w:val="-3"/>
        </w:rPr>
        <w:t xml:space="preserve"> </w:t>
      </w:r>
      <w:r>
        <w:t xml:space="preserve">Schlepp-,</w:t>
      </w:r>
      <w:r>
        <w:rPr>
          <w:spacing w:val="-4"/>
        </w:rPr>
        <w:t xml:space="preserve"> </w:t>
      </w:r>
      <w:r>
        <w:rPr>
          <w:spacing w:val="-2"/>
        </w:rPr>
        <w:t xml:space="preserve">Sicherungs-</w:t>
      </w:r>
      <w:r/>
    </w:p>
    <w:p>
      <w:pPr>
        <w:pStyle w:val="672"/>
        <w:pBdr/>
        <w:spacing/>
        <w:ind w:right="212" w:left="192"/>
        <w:rPr/>
      </w:pPr>
      <w:r>
        <w:t xml:space="preserve">,</w:t>
      </w:r>
      <w:r>
        <w:rPr>
          <w:spacing w:val="-2"/>
        </w:rPr>
        <w:t xml:space="preserve"> </w:t>
      </w:r>
      <w:r>
        <w:t xml:space="preserve">oder</w:t>
      </w:r>
      <w:r>
        <w:rPr>
          <w:spacing w:val="-2"/>
        </w:rPr>
        <w:t xml:space="preserve"> </w:t>
      </w:r>
      <w:r>
        <w:t xml:space="preserve">Bergungsfahrzeuge</w:t>
      </w:r>
      <w:r>
        <w:rPr>
          <w:spacing w:val="-2"/>
        </w:rPr>
        <w:t xml:space="preserve"> </w:t>
      </w:r>
      <w:r>
        <w:t xml:space="preserve">bereitstellen,</w:t>
      </w:r>
      <w:r>
        <w:rPr>
          <w:spacing w:val="-2"/>
        </w:rPr>
        <w:t xml:space="preserve"> </w:t>
      </w:r>
      <w:r>
        <w:t xml:space="preserve">führen</w:t>
      </w:r>
      <w:r>
        <w:rPr>
          <w:spacing w:val="-2"/>
        </w:rPr>
        <w:t xml:space="preserve"> </w:t>
      </w:r>
      <w:r>
        <w:t xml:space="preserve">oder</w:t>
      </w:r>
      <w:r>
        <w:rPr>
          <w:spacing w:val="-2"/>
        </w:rPr>
        <w:t xml:space="preserve"> </w:t>
      </w:r>
      <w:r>
        <w:t xml:space="preserve">bei</w:t>
      </w:r>
      <w:r>
        <w:rPr>
          <w:spacing w:val="-2"/>
        </w:rPr>
        <w:t xml:space="preserve"> </w:t>
      </w:r>
      <w:r>
        <w:t xml:space="preserve">deren</w:t>
      </w:r>
      <w:r>
        <w:rPr>
          <w:spacing w:val="-2"/>
        </w:rPr>
        <w:t xml:space="preserve"> </w:t>
      </w:r>
      <w:r>
        <w:t xml:space="preserve">Einsatz</w:t>
      </w:r>
      <w:r>
        <w:rPr>
          <w:spacing w:val="-3"/>
        </w:rPr>
        <w:t xml:space="preserve"> </w:t>
      </w:r>
      <w:r>
        <w:t xml:space="preserve">behilflich</w:t>
      </w:r>
      <w:r>
        <w:rPr>
          <w:spacing w:val="-2"/>
        </w:rPr>
        <w:t xml:space="preserve"> </w:t>
      </w:r>
      <w:r>
        <w:t xml:space="preserve">sind,</w:t>
      </w:r>
      <w:r>
        <w:rPr>
          <w:spacing w:val="-2"/>
        </w:rPr>
        <w:t xml:space="preserve"> </w:t>
      </w:r>
      <w:r>
        <w:t xml:space="preserve">sowie</w:t>
      </w:r>
      <w:r>
        <w:rPr>
          <w:spacing w:val="-4"/>
        </w:rPr>
        <w:t xml:space="preserve"> </w:t>
      </w:r>
      <w:r>
        <w:t xml:space="preserve">auch</w:t>
      </w:r>
      <w:r>
        <w:rPr>
          <w:spacing w:val="-2"/>
        </w:rPr>
        <w:t xml:space="preserve"> </w:t>
      </w:r>
      <w:r>
        <w:t xml:space="preserve">alle</w:t>
      </w:r>
      <w:r>
        <w:rPr>
          <w:spacing w:val="-2"/>
        </w:rPr>
        <w:t xml:space="preserve"> </w:t>
      </w:r>
      <w:r>
        <w:t xml:space="preserve">anderen</w:t>
      </w:r>
      <w:r>
        <w:rPr>
          <w:spacing w:val="-2"/>
        </w:rPr>
        <w:t xml:space="preserve"> </w:t>
      </w:r>
      <w:r>
        <w:t xml:space="preserve">Personen,</w:t>
      </w:r>
      <w:r>
        <w:rPr>
          <w:spacing w:val="-4"/>
        </w:rPr>
        <w:t xml:space="preserve"> </w:t>
      </w:r>
      <w:r>
        <w:t xml:space="preserve">denen im Zusammenhang mit der Durchführung der Veranstaltung ein Auftrag erteilt worden ist.</w:t>
      </w:r>
      <w:r/>
    </w:p>
    <w:p>
      <w:pPr>
        <w:pStyle w:val="672"/>
        <w:pBdr/>
        <w:spacing w:after="0" w:before="68"/>
        <w:ind/>
        <w:rPr/>
      </w:pPr>
      <w:r/>
      <w:r/>
    </w:p>
    <w:p>
      <w:pPr>
        <w:pStyle w:val="672"/>
        <w:pBdr/>
        <w:spacing/>
        <w:ind w:left="192"/>
        <w:rPr/>
      </w:pPr>
      <w:r>
        <w:t xml:space="preserve">Die gültigen Wettfahrtregeln der ISAF, die Ordnungsvorschriften Regattasegeln und das Verbandsrecht des DSV, die Klassenvorschriften</w:t>
      </w:r>
      <w:r>
        <w:rPr>
          <w:spacing w:val="-5"/>
        </w:rPr>
        <w:t xml:space="preserve"> </w:t>
      </w:r>
      <w:r>
        <w:t xml:space="preserve">sowie</w:t>
      </w:r>
      <w:r>
        <w:rPr>
          <w:spacing w:val="-3"/>
        </w:rPr>
        <w:t xml:space="preserve"> </w:t>
      </w:r>
      <w:r>
        <w:t xml:space="preserve">die</w:t>
      </w:r>
      <w:r>
        <w:rPr>
          <w:spacing w:val="-5"/>
        </w:rPr>
        <w:t xml:space="preserve"> </w:t>
      </w:r>
      <w:r>
        <w:t xml:space="preserve">Vorschriften</w:t>
      </w:r>
      <w:r>
        <w:rPr>
          <w:spacing w:val="-3"/>
        </w:rPr>
        <w:t xml:space="preserve"> </w:t>
      </w:r>
      <w:r>
        <w:t xml:space="preserve">der</w:t>
      </w:r>
      <w:r>
        <w:rPr>
          <w:spacing w:val="-3"/>
        </w:rPr>
        <w:t xml:space="preserve"> </w:t>
      </w:r>
      <w:r>
        <w:t xml:space="preserve">Ausschreibung</w:t>
      </w:r>
      <w:r>
        <w:rPr>
          <w:spacing w:val="-3"/>
        </w:rPr>
        <w:t xml:space="preserve"> </w:t>
      </w:r>
      <w:r>
        <w:t xml:space="preserve">und</w:t>
      </w:r>
      <w:r>
        <w:rPr>
          <w:spacing w:val="-3"/>
        </w:rPr>
        <w:t xml:space="preserve"> </w:t>
      </w:r>
      <w:r>
        <w:t xml:space="preserve">Segelanweisung</w:t>
      </w:r>
      <w:r>
        <w:rPr>
          <w:spacing w:val="-5"/>
        </w:rPr>
        <w:t xml:space="preserve"> </w:t>
      </w:r>
      <w:r>
        <w:t xml:space="preserve">sind</w:t>
      </w:r>
      <w:r>
        <w:rPr>
          <w:spacing w:val="-3"/>
        </w:rPr>
        <w:t xml:space="preserve"> </w:t>
      </w:r>
      <w:r>
        <w:t xml:space="preserve">einzuhalten</w:t>
      </w:r>
      <w:r>
        <w:rPr>
          <w:spacing w:val="-3"/>
        </w:rPr>
        <w:t xml:space="preserve"> </w:t>
      </w:r>
      <w:r>
        <w:t xml:space="preserve">und</w:t>
      </w:r>
      <w:r>
        <w:rPr>
          <w:spacing w:val="-3"/>
        </w:rPr>
        <w:t xml:space="preserve"> </w:t>
      </w:r>
      <w:r>
        <w:t xml:space="preserve">werden</w:t>
      </w:r>
      <w:r>
        <w:rPr>
          <w:spacing w:val="-3"/>
        </w:rPr>
        <w:t xml:space="preserve"> </w:t>
      </w:r>
      <w:r>
        <w:t xml:space="preserve">ausdrücklich </w:t>
      </w:r>
      <w:r>
        <w:rPr>
          <w:spacing w:val="-2"/>
        </w:rPr>
        <w:t xml:space="preserve">anerkannt.</w:t>
      </w:r>
      <w:r/>
    </w:p>
    <w:p>
      <w:pPr>
        <w:pStyle w:val="672"/>
        <w:pBdr/>
        <w:spacing w:after="0" w:before="71"/>
        <w:ind/>
        <w:rPr/>
      </w:pPr>
      <w:r/>
      <w:r/>
    </w:p>
    <w:p>
      <w:pPr>
        <w:pStyle w:val="665"/>
        <w:pBdr/>
        <w:tabs>
          <w:tab w:val="clear" w:leader="none" w:pos="720"/>
          <w:tab w:val="left" w:leader="none" w:pos="3972"/>
          <w:tab w:val="left" w:leader="none" w:pos="9207"/>
        </w:tabs>
        <w:spacing/>
        <w:ind/>
        <w:rPr/>
      </w:pPr>
      <w:r>
        <w:t xml:space="preserve">Düsseldorf,</w:t>
      </w:r>
      <w:r>
        <w:rPr>
          <w:spacing w:val="-12"/>
        </w:rPr>
        <w:t xml:space="preserve"> </w:t>
      </w:r>
      <w:r>
        <w:t xml:space="preserve">den</w:t>
      </w:r>
      <w:r>
        <w:rPr>
          <w:spacing w:val="-6"/>
        </w:rPr>
        <w:t xml:space="preserve"> </w:t>
      </w:r>
      <w:r>
        <w:rPr>
          <w:spacing w:val="-6"/>
        </w:rPr>
        <w:fldChar w:fldCharType="begin"/>
      </w:r>
      <w:r>
        <w:rPr>
          <w:spacing w:val="-6"/>
        </w:rPr>
        <w:instrText xml:space="preserve"> DATE \@"dd.MM.yyyy" </w:instrText>
      </w:r>
      <w:r>
        <w:rPr>
          <w:spacing w:val="-6"/>
        </w:rPr>
        <w:fldChar w:fldCharType="separate"/>
      </w:r>
      <w:r>
        <w:rPr>
          <w:spacing w:val="-6"/>
        </w:rPr>
        <w:t xml:space="preserve">07.10.2025</w:t>
      </w:r>
      <w:r>
        <w:rPr>
          <w:spacing w:val="-6"/>
        </w:rPr>
        <w:fldChar w:fldCharType="end"/>
      </w:r>
      <w:r>
        <w:tab/>
      </w:r>
      <w:r>
        <w:rPr>
          <w:u w:val="single"/>
        </w:rPr>
        <w:tab/>
      </w:r>
      <w:r/>
    </w:p>
    <w:p>
      <w:pPr>
        <w:pStyle w:val="664"/>
        <w:pBdr/>
        <w:spacing w:after="0" w:before="11"/>
        <w:ind w:left="2532"/>
        <w:jc w:val="center"/>
        <w:rPr>
          <w:sz w:val="16"/>
        </w:rPr>
      </w:pPr>
      <w:r>
        <w:rPr>
          <w:spacing w:val="-2"/>
          <w:sz w:val="16"/>
        </w:rPr>
        <w:t xml:space="preserve">Unterschrift</w:t>
      </w:r>
      <w:r>
        <w:rPr>
          <w:sz w:val="16"/>
        </w:rPr>
      </w:r>
    </w:p>
    <w:p>
      <w:pPr>
        <w:pStyle w:val="672"/>
        <w:pBdr/>
        <w:spacing/>
        <w:ind/>
        <w:rPr>
          <w:sz w:val="16"/>
        </w:rPr>
      </w:pPr>
      <w:r>
        <w:rPr>
          <w:sz w:val="16"/>
        </w:rPr>
      </w:r>
      <w:r>
        <w:rPr>
          <w:sz w:val="16"/>
        </w:rPr>
      </w:r>
    </w:p>
    <w:p>
      <w:pPr>
        <w:pStyle w:val="664"/>
        <w:pBdr/>
        <w:spacing/>
        <w:ind w:right="2528"/>
        <w:rPr>
          <w:sz w:val="16"/>
        </w:rPr>
      </w:pPr>
      <w:r>
        <w:rPr>
          <w:sz w:val="16"/>
        </w:rPr>
      </w:r>
      <w:r>
        <w:rPr>
          <w:sz w:val="16"/>
        </w:rPr>
      </w:r>
    </w:p>
    <w:sectPr>
      <w:footnotePr/>
      <w:endnotePr/>
      <w:type w:val="nextPage"/>
      <w:pgSz w:h="16838" w:orient="portrait" w:w="11906"/>
      <w:pgMar w:top="480" w:right="660" w:bottom="280" w:left="660" w:header="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ptos">
    <w:panose1 w:val="05000000000000000000"/>
  </w:font>
  <w:font w:name="Arial Unicode MS">
    <w:panose1 w:val="020B0604020202020204"/>
  </w:font>
  <w:font w:name="Liberation Sans"/>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8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8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8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8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8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8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8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8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8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8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8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8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8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8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8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8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8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8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8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8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8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8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8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8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8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8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8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8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8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8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8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8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8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8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8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8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8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8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8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8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8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8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8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8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8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8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8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8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8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8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8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8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8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8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68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68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68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68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68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8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8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8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8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8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8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8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8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9" w:default="1">
    <w:name w:val="No List"/>
    <w:uiPriority w:val="99"/>
    <w:semiHidden/>
    <w:unhideWhenUsed/>
    <w:pPr>
      <w:pBdr/>
      <w:spacing/>
      <w:ind/>
    </w:pPr>
  </w:style>
  <w:style w:type="character" w:styleId="150">
    <w:name w:val="Heading 1 Char"/>
    <w:basedOn w:val="666"/>
    <w:link w:val="665"/>
    <w:uiPriority w:val="9"/>
    <w:pPr>
      <w:pBdr/>
      <w:spacing/>
      <w:ind/>
    </w:pPr>
    <w:rPr>
      <w:rFonts w:ascii="Arial" w:hAnsi="Arial" w:eastAsia="Arial" w:cs="Arial"/>
      <w:color w:val="0f4761" w:themeColor="accent1" w:themeShade="BF"/>
      <w:sz w:val="40"/>
      <w:szCs w:val="40"/>
    </w:rPr>
  </w:style>
  <w:style w:type="character" w:styleId="151">
    <w:name w:val="Heading 2 Char"/>
    <w:basedOn w:val="666"/>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6"/>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6"/>
    <w:link w:val="142"/>
    <w:uiPriority w:val="9"/>
    <w:pPr>
      <w:pBdr/>
      <w:spacing/>
      <w:ind/>
    </w:pPr>
    <w:rPr>
      <w:rFonts w:ascii="Arial" w:hAnsi="Arial" w:eastAsia="Arial" w:cs="Arial"/>
      <w:i/>
      <w:iCs/>
      <w:color w:val="0f4761" w:themeColor="accent1" w:themeShade="BF"/>
    </w:rPr>
  </w:style>
  <w:style w:type="character" w:styleId="154">
    <w:name w:val="Heading 5 Char"/>
    <w:basedOn w:val="666"/>
    <w:link w:val="143"/>
    <w:uiPriority w:val="9"/>
    <w:pPr>
      <w:pBdr/>
      <w:spacing/>
      <w:ind/>
    </w:pPr>
    <w:rPr>
      <w:rFonts w:ascii="Arial" w:hAnsi="Arial" w:eastAsia="Arial" w:cs="Arial"/>
      <w:color w:val="0f4761" w:themeColor="accent1" w:themeShade="BF"/>
    </w:rPr>
  </w:style>
  <w:style w:type="character" w:styleId="155">
    <w:name w:val="Heading 6 Char"/>
    <w:basedOn w:val="666"/>
    <w:link w:val="144"/>
    <w:uiPriority w:val="9"/>
    <w:pPr>
      <w:pBdr/>
      <w:spacing/>
      <w:ind/>
    </w:pPr>
    <w:rPr>
      <w:rFonts w:ascii="Arial" w:hAnsi="Arial" w:eastAsia="Arial" w:cs="Arial"/>
      <w:i/>
      <w:iCs/>
      <w:color w:val="595959" w:themeColor="text1" w:themeTint="A6"/>
    </w:rPr>
  </w:style>
  <w:style w:type="character" w:styleId="156">
    <w:name w:val="Heading 7 Char"/>
    <w:basedOn w:val="666"/>
    <w:link w:val="145"/>
    <w:uiPriority w:val="9"/>
    <w:pPr>
      <w:pBdr/>
      <w:spacing/>
      <w:ind/>
    </w:pPr>
    <w:rPr>
      <w:rFonts w:ascii="Arial" w:hAnsi="Arial" w:eastAsia="Arial" w:cs="Arial"/>
      <w:color w:val="595959" w:themeColor="text1" w:themeTint="A6"/>
    </w:rPr>
  </w:style>
  <w:style w:type="character" w:styleId="157">
    <w:name w:val="Heading 8 Char"/>
    <w:basedOn w:val="666"/>
    <w:link w:val="146"/>
    <w:uiPriority w:val="9"/>
    <w:pPr>
      <w:pBdr/>
      <w:spacing/>
      <w:ind/>
    </w:pPr>
    <w:rPr>
      <w:rFonts w:ascii="Arial" w:hAnsi="Arial" w:eastAsia="Arial" w:cs="Arial"/>
      <w:i/>
      <w:iCs/>
      <w:color w:val="272727" w:themeColor="text1" w:themeTint="D8"/>
    </w:rPr>
  </w:style>
  <w:style w:type="character" w:styleId="158">
    <w:name w:val="Heading 9 Char"/>
    <w:basedOn w:val="666"/>
    <w:link w:val="147"/>
    <w:uiPriority w:val="9"/>
    <w:pPr>
      <w:pBdr/>
      <w:spacing/>
      <w:ind/>
    </w:pPr>
    <w:rPr>
      <w:rFonts w:ascii="Arial" w:hAnsi="Arial" w:eastAsia="Arial" w:cs="Arial"/>
      <w:i/>
      <w:iCs/>
      <w:color w:val="272727" w:themeColor="text1" w:themeTint="D8"/>
    </w:rPr>
  </w:style>
  <w:style w:type="character" w:styleId="160">
    <w:name w:val="Title Char"/>
    <w:basedOn w:val="666"/>
    <w:link w:val="676"/>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666"/>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666"/>
    <w:link w:val="163"/>
    <w:uiPriority w:val="29"/>
    <w:pPr>
      <w:pBdr/>
      <w:spacing/>
      <w:ind/>
    </w:pPr>
    <w:rPr>
      <w:i/>
      <w:iCs/>
      <w:color w:val="404040" w:themeColor="text1" w:themeTint="BF"/>
    </w:rPr>
  </w:style>
  <w:style w:type="character" w:styleId="166">
    <w:name w:val="Intense Emphasis"/>
    <w:basedOn w:val="666"/>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6"/>
    <w:link w:val="167"/>
    <w:uiPriority w:val="30"/>
    <w:pPr>
      <w:pBdr/>
      <w:spacing/>
      <w:ind/>
    </w:pPr>
    <w:rPr>
      <w:i/>
      <w:iCs/>
      <w:color w:val="0f4761" w:themeColor="accent1" w:themeShade="BF"/>
    </w:rPr>
  </w:style>
  <w:style w:type="character" w:styleId="169">
    <w:name w:val="Intense Reference"/>
    <w:basedOn w:val="666"/>
    <w:uiPriority w:val="32"/>
    <w:qFormat/>
    <w:pPr>
      <w:pBdr/>
      <w:spacing/>
      <w:ind/>
    </w:pPr>
    <w:rPr>
      <w:b/>
      <w:bCs/>
      <w:smallCaps/>
      <w:color w:val="0f4761" w:themeColor="accent1" w:themeShade="BF"/>
      <w:spacing w:val="5"/>
    </w:rPr>
  </w:style>
  <w:style w:type="paragraph" w:styleId="170">
    <w:name w:val="No Spacing"/>
    <w:basedOn w:val="664"/>
    <w:uiPriority w:val="1"/>
    <w:qFormat/>
    <w:pPr>
      <w:pBdr/>
      <w:spacing w:after="0" w:line="240" w:lineRule="auto"/>
      <w:ind/>
    </w:pPr>
  </w:style>
  <w:style w:type="character" w:styleId="171">
    <w:name w:val="Subtle Emphasis"/>
    <w:basedOn w:val="666"/>
    <w:uiPriority w:val="19"/>
    <w:qFormat/>
    <w:pPr>
      <w:pBdr/>
      <w:spacing/>
      <w:ind/>
    </w:pPr>
    <w:rPr>
      <w:i/>
      <w:iCs/>
      <w:color w:val="404040" w:themeColor="text1" w:themeTint="BF"/>
    </w:rPr>
  </w:style>
  <w:style w:type="character" w:styleId="172">
    <w:name w:val="Emphasis"/>
    <w:basedOn w:val="666"/>
    <w:uiPriority w:val="20"/>
    <w:qFormat/>
    <w:pPr>
      <w:pBdr/>
      <w:spacing/>
      <w:ind/>
    </w:pPr>
    <w:rPr>
      <w:i/>
      <w:iCs/>
    </w:rPr>
  </w:style>
  <w:style w:type="character" w:styleId="173">
    <w:name w:val="Strong"/>
    <w:basedOn w:val="666"/>
    <w:uiPriority w:val="22"/>
    <w:qFormat/>
    <w:pPr>
      <w:pBdr/>
      <w:spacing/>
      <w:ind/>
    </w:pPr>
    <w:rPr>
      <w:b/>
      <w:bCs/>
    </w:rPr>
  </w:style>
  <w:style w:type="character" w:styleId="174">
    <w:name w:val="Subtle Reference"/>
    <w:basedOn w:val="666"/>
    <w:uiPriority w:val="31"/>
    <w:qFormat/>
    <w:pPr>
      <w:pBdr/>
      <w:spacing/>
      <w:ind/>
    </w:pPr>
    <w:rPr>
      <w:smallCaps/>
      <w:color w:val="5a5a5a" w:themeColor="text1" w:themeTint="A5"/>
    </w:rPr>
  </w:style>
  <w:style w:type="character" w:styleId="175">
    <w:name w:val="Book Title"/>
    <w:basedOn w:val="666"/>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666"/>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666"/>
    <w:link w:val="178"/>
    <w:uiPriority w:val="99"/>
    <w:pPr>
      <w:pBdr/>
      <w:spacing/>
      <w:ind/>
    </w:p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666"/>
    <w:link w:val="181"/>
    <w:uiPriority w:val="99"/>
    <w:semiHidden/>
    <w:pPr>
      <w:pBdr/>
      <w:spacing/>
      <w:ind/>
    </w:pPr>
    <w:rPr>
      <w:sz w:val="20"/>
      <w:szCs w:val="20"/>
    </w:rPr>
  </w:style>
  <w:style w:type="character" w:styleId="183">
    <w:name w:val="footnote reference"/>
    <w:basedOn w:val="666"/>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666"/>
    <w:link w:val="184"/>
    <w:uiPriority w:val="99"/>
    <w:semiHidden/>
    <w:pPr>
      <w:pBdr/>
      <w:spacing/>
      <w:ind/>
    </w:pPr>
    <w:rPr>
      <w:sz w:val="20"/>
      <w:szCs w:val="20"/>
    </w:rPr>
  </w:style>
  <w:style w:type="character" w:styleId="186">
    <w:name w:val="endnote reference"/>
    <w:basedOn w:val="666"/>
    <w:uiPriority w:val="99"/>
    <w:semiHidden/>
    <w:unhideWhenUsed/>
    <w:pPr>
      <w:pBdr/>
      <w:spacing/>
      <w:ind/>
    </w:pPr>
    <w:rPr>
      <w:vertAlign w:val="superscript"/>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666"/>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widowControl w:val="false"/>
      <w:pBdr/>
      <w:bidi w:val="false"/>
      <w:spacing w:after="0" w:before="0"/>
      <w:ind/>
      <w:jc w:val="left"/>
    </w:pPr>
    <w:rPr>
      <w:rFonts w:ascii="Arial" w:hAnsi="Arial" w:eastAsia="Arial" w:cs="Arial" w:cstheme="minorBidi"/>
      <w:color w:val="auto"/>
      <w:sz w:val="22"/>
      <w:szCs w:val="22"/>
      <w:lang w:val="de-DE" w:eastAsia="en-US" w:bidi="ar-SA"/>
    </w:rPr>
  </w:style>
  <w:style w:type="paragraph" w:styleId="665">
    <w:name w:val="Heading 1"/>
    <w:basedOn w:val="664"/>
    <w:uiPriority w:val="9"/>
    <w:qFormat/>
    <w:pPr>
      <w:pBdr/>
      <w:spacing/>
      <w:ind w:left="192"/>
      <w:outlineLvl w:val="0"/>
    </w:pPr>
    <w:rPr>
      <w:sz w:val="24"/>
      <w:szCs w:val="24"/>
    </w:rPr>
  </w:style>
  <w:style w:type="character" w:styleId="666" w:default="1">
    <w:name w:val="Default Paragraph Font"/>
    <w:uiPriority w:val="1"/>
    <w:semiHidden/>
    <w:unhideWhenUsed/>
    <w:qFormat/>
    <w:pPr>
      <w:pBdr/>
      <w:spacing/>
      <w:ind/>
    </w:pPr>
  </w:style>
  <w:style w:type="character" w:styleId="667">
    <w:name w:val="Fußnotenzeichen"/>
    <w:qFormat/>
    <w:pPr>
      <w:pBdr/>
      <w:spacing/>
      <w:ind/>
    </w:pPr>
  </w:style>
  <w:style w:type="character" w:styleId="668">
    <w:name w:val="Endnotenzeichen"/>
    <w:qFormat/>
    <w:pPr>
      <w:pBdr/>
      <w:spacing/>
      <w:ind/>
    </w:pPr>
  </w:style>
  <w:style w:type="character" w:styleId="669">
    <w:name w:val="Hyperlink"/>
    <w:pPr>
      <w:pBdr/>
      <w:spacing/>
      <w:ind/>
    </w:pPr>
    <w:rPr>
      <w:color w:val="000080"/>
      <w:u w:val="single"/>
    </w:rPr>
  </w:style>
  <w:style w:type="character" w:styleId="670">
    <w:name w:val="FollowedHyperlink"/>
    <w:pPr>
      <w:pBdr/>
      <w:spacing/>
      <w:ind/>
    </w:pPr>
    <w:rPr>
      <w:color w:val="800000"/>
      <w:u w:val="single"/>
    </w:rPr>
  </w:style>
  <w:style w:type="paragraph" w:styleId="671">
    <w:name w:val="Überschrift"/>
    <w:basedOn w:val="664"/>
    <w:next w:val="672"/>
    <w:qFormat/>
    <w:pPr>
      <w:keepNext w:val="true"/>
      <w:pBdr/>
      <w:spacing w:after="120" w:before="240"/>
      <w:ind/>
    </w:pPr>
    <w:rPr>
      <w:rFonts w:ascii="Liberation Sans" w:hAnsi="Liberation Sans" w:eastAsia="Arial Unicode MS" w:cs="Arial Unicode MS"/>
      <w:sz w:val="28"/>
      <w:szCs w:val="28"/>
    </w:rPr>
  </w:style>
  <w:style w:type="paragraph" w:styleId="672">
    <w:name w:val="Body Text"/>
    <w:basedOn w:val="664"/>
    <w:uiPriority w:val="1"/>
    <w:qFormat/>
    <w:pPr>
      <w:pBdr/>
      <w:spacing/>
      <w:ind/>
    </w:pPr>
    <w:rPr>
      <w:sz w:val="18"/>
      <w:szCs w:val="18"/>
    </w:rPr>
  </w:style>
  <w:style w:type="paragraph" w:styleId="673">
    <w:name w:val="List"/>
    <w:basedOn w:val="672"/>
    <w:pPr>
      <w:pBdr/>
      <w:spacing/>
      <w:ind/>
    </w:pPr>
    <w:rPr>
      <w:rFonts w:cs="Arial Unicode MS"/>
    </w:rPr>
  </w:style>
  <w:style w:type="paragraph" w:styleId="674">
    <w:name w:val="Caption"/>
    <w:basedOn w:val="664"/>
    <w:qFormat/>
    <w:pPr>
      <w:suppressLineNumbers w:val="true"/>
      <w:pBdr/>
      <w:spacing w:after="120" w:before="120"/>
      <w:ind/>
    </w:pPr>
    <w:rPr>
      <w:rFonts w:cs="Arial Unicode MS"/>
      <w:i/>
      <w:iCs/>
      <w:sz w:val="24"/>
      <w:szCs w:val="24"/>
    </w:rPr>
  </w:style>
  <w:style w:type="paragraph" w:styleId="675">
    <w:name w:val="Verzeichnis"/>
    <w:basedOn w:val="664"/>
    <w:qFormat/>
    <w:pPr>
      <w:suppressLineNumbers w:val="true"/>
      <w:pBdr/>
      <w:spacing/>
      <w:ind/>
    </w:pPr>
    <w:rPr>
      <w:rFonts w:cs="Arial Unicode MS"/>
    </w:rPr>
  </w:style>
  <w:style w:type="paragraph" w:styleId="676">
    <w:name w:val="Title"/>
    <w:basedOn w:val="664"/>
    <w:uiPriority w:val="10"/>
    <w:qFormat/>
    <w:pPr>
      <w:pBdr/>
      <w:spacing w:after="0" w:before="270"/>
      <w:ind w:right="2529" w:left="2532"/>
      <w:jc w:val="center"/>
    </w:pPr>
    <w:rPr>
      <w:sz w:val="40"/>
      <w:szCs w:val="40"/>
    </w:rPr>
  </w:style>
  <w:style w:type="paragraph" w:styleId="677">
    <w:name w:val="List Paragraph"/>
    <w:basedOn w:val="664"/>
    <w:uiPriority w:val="1"/>
    <w:qFormat/>
    <w:pPr>
      <w:pBdr/>
      <w:spacing/>
      <w:ind/>
    </w:pPr>
  </w:style>
  <w:style w:type="paragraph" w:styleId="678" w:customStyle="1">
    <w:name w:val="Table Paragraph"/>
    <w:basedOn w:val="664"/>
    <w:uiPriority w:val="1"/>
    <w:qFormat/>
    <w:pPr>
      <w:pBdr/>
      <w:spacing/>
      <w:ind/>
    </w:pPr>
  </w:style>
  <w:style w:type="paragraph" w:styleId="679">
    <w:name w:val="Tabelleninhalt"/>
    <w:basedOn w:val="664"/>
    <w:qFormat/>
    <w:pPr>
      <w:widowControl w:val="false"/>
      <w:suppressLineNumbers w:val="true"/>
      <w:pBdr/>
      <w:spacing/>
      <w:ind/>
    </w:pPr>
  </w:style>
  <w:style w:type="paragraph" w:styleId="680">
    <w:name w:val="Tabellenüberschrift"/>
    <w:basedOn w:val="679"/>
    <w:qFormat/>
    <w:pPr>
      <w:suppressLineNumbers w:val="true"/>
      <w:pBdr/>
      <w:spacing/>
      <w:ind/>
      <w:jc w:val="center"/>
    </w:pPr>
    <w:rPr>
      <w:b/>
      <w:bCs/>
    </w:rPr>
  </w:style>
  <w:style w:type="paragraph" w:styleId="681">
    <w:name w:val="Listeninhalt"/>
    <w:basedOn w:val="664"/>
    <w:qFormat/>
    <w:pPr>
      <w:pBdr/>
      <w:spacing/>
      <w:ind w:left="567"/>
    </w:pPr>
  </w:style>
  <w:style w:type="numbering" w:styleId="682">
    <w:name w:val="Keine Liste"/>
    <w:uiPriority w:val="99"/>
    <w:semiHidden/>
    <w:unhideWhenUsed/>
    <w:qFormat/>
    <w:pPr>
      <w:pBdr/>
      <w:spacing/>
      <w:ind/>
    </w:pPr>
  </w:style>
  <w:style w:type="table" w:styleId="683"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4" w:customStyle="1">
    <w:name w:val="Table Normal"/>
    <w:uiPriority w:val="2"/>
    <w:semiHidden/>
    <w:unhideWhenUsed/>
    <w:qFormat/>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ONLYOFFICE/9.4.0.129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Meldekarte</dc:title>
  <dc:subject/>
  <dc:creator>zierv</dc:creator>
  <dc:description/>
  <dc:language>de-DE</dc:language>
  <cp:revision>10</cp:revision>
  <dcterms:created xsi:type="dcterms:W3CDTF">2025-10-06T23:39:00Z</dcterms:created>
  <dcterms:modified xsi:type="dcterms:W3CDTF">2026-06-07T08:33:41Z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2024-05-01T00:00:00Z</vt:filetime>
  </property>
  <property fmtid="{D5CDD505-2E9C-101B-9397-08002B2CF9AE}" pid="3" name="Creator">
    <vt:lpwstr>Microsoft® Word für Microsoft 365</vt:lpwstr>
  </property>
  <property fmtid="{D5CDD505-2E9C-101B-9397-08002B2CF9AE}" pid="4" name="LastSaved">
    <vt:filetime>2024-05-15T00:00:00Z</vt:filetime>
  </property>
  <property fmtid="{D5CDD505-2E9C-101B-9397-08002B2CF9AE}" pid="5" name="Producer">
    <vt:lpwstr>Microsoft® Word für Microsoft 365</vt:lpwstr>
  </property>
</Properties>
</file>